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B2" w:rsidRDefault="00C00DB2" w:rsidP="00C00DB2">
      <w:pPr>
        <w:pStyle w:val="headertext"/>
        <w:jc w:val="center"/>
      </w:pPr>
      <w:r>
        <w:t>Правительство Санкт-Петербурга</w:t>
      </w:r>
      <w:r>
        <w:br/>
        <w:t>КОМИТЕТ ПО ОБРАЗОВАНИЮ</w:t>
      </w:r>
    </w:p>
    <w:p w:rsidR="00C00DB2" w:rsidRDefault="00C00DB2" w:rsidP="00C00DB2">
      <w:pPr>
        <w:pStyle w:val="headertext"/>
        <w:jc w:val="center"/>
      </w:pPr>
      <w:r>
        <w:t>РАСПОРЯЖЕНИЕ</w:t>
      </w:r>
    </w:p>
    <w:p w:rsidR="00C00DB2" w:rsidRDefault="00C00DB2" w:rsidP="00C00DB2">
      <w:pPr>
        <w:pStyle w:val="headertext"/>
        <w:spacing w:after="240" w:afterAutospacing="0"/>
        <w:jc w:val="center"/>
      </w:pPr>
      <w:r>
        <w:t>от 31 марта 2021 года N 879-р</w:t>
      </w:r>
    </w:p>
    <w:p w:rsidR="00C00DB2" w:rsidRDefault="00C00DB2" w:rsidP="00C00DB2">
      <w:pPr>
        <w:pStyle w:val="headertext"/>
        <w:jc w:val="center"/>
      </w:pPr>
      <w:r>
        <w:t xml:space="preserve">Об утверждении </w:t>
      </w:r>
      <w:hyperlink r:id="rId4" w:anchor="6540IN" w:history="1">
        <w:r>
          <w:rPr>
            <w:rStyle w:val="a3"/>
          </w:rPr>
          <w:t>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</w:t>
        </w:r>
      </w:hyperlink>
    </w:p>
    <w:p w:rsidR="00C00DB2" w:rsidRDefault="00C00DB2" w:rsidP="00C00DB2">
      <w:pPr>
        <w:pStyle w:val="formattext"/>
        <w:jc w:val="center"/>
      </w:pPr>
      <w:r>
        <w:t>(с изменениями на 24 марта 2025 года)</w:t>
      </w:r>
    </w:p>
    <w:p w:rsidR="00C00DB2" w:rsidRDefault="00C00DB2" w:rsidP="00C00DB2">
      <w:r>
        <w:t>Информация об изменяющих документах</w:t>
      </w:r>
    </w:p>
    <w:p w:rsidR="00C00DB2" w:rsidRDefault="00C00DB2" w:rsidP="00C00DB2">
      <w:pPr>
        <w:pStyle w:val="formattext"/>
      </w:pPr>
      <w:r>
        <w:t xml:space="preserve">____________________________________________________________________ </w:t>
      </w:r>
    </w:p>
    <w:p w:rsidR="00C00DB2" w:rsidRDefault="00C00DB2" w:rsidP="00C00DB2">
      <w:pPr>
        <w:pStyle w:val="formattext"/>
      </w:pPr>
      <w:r>
        <w:t xml:space="preserve">Документ с изменениями, внесенными: </w:t>
      </w:r>
    </w:p>
    <w:p w:rsidR="00C00DB2" w:rsidRDefault="00C00DB2" w:rsidP="00C00DB2">
      <w:pPr>
        <w:pStyle w:val="formattext"/>
      </w:pPr>
      <w:hyperlink r:id="rId5" w:history="1">
        <w:r>
          <w:rPr>
            <w:rStyle w:val="a3"/>
          </w:rPr>
          <w:t>распоряжением Комитета по образованию Санкт-Петербурга от 17 января 2022 года N 68-р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18.01.2022) (о порядке применения см. </w:t>
      </w:r>
      <w:hyperlink r:id="rId6" w:anchor="65E0IS" w:history="1">
        <w:r>
          <w:rPr>
            <w:rStyle w:val="a3"/>
          </w:rPr>
          <w:t>пункт 2 распоряжения Комитета по образованию Санкт-Петербурга от 17 января 2022 года N 68-р</w:t>
        </w:r>
      </w:hyperlink>
      <w:r>
        <w:t xml:space="preserve">); </w:t>
      </w:r>
    </w:p>
    <w:p w:rsidR="00C00DB2" w:rsidRDefault="00C00DB2" w:rsidP="00C00DB2">
      <w:pPr>
        <w:pStyle w:val="formattext"/>
      </w:pPr>
      <w:hyperlink r:id="rId7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14.11.2022); </w:t>
      </w:r>
    </w:p>
    <w:p w:rsidR="00C00DB2" w:rsidRDefault="00C00DB2" w:rsidP="00C00DB2">
      <w:pPr>
        <w:pStyle w:val="formattext"/>
      </w:pPr>
      <w:hyperlink r:id="rId8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21.03.2023); </w:t>
      </w:r>
    </w:p>
    <w:p w:rsidR="00C00DB2" w:rsidRDefault="00C00DB2" w:rsidP="00C00DB2">
      <w:pPr>
        <w:pStyle w:val="formattext"/>
      </w:pPr>
      <w:hyperlink r:id="rId9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29.03.2024); </w:t>
      </w:r>
    </w:p>
    <w:p w:rsidR="00C00DB2" w:rsidRDefault="00C00DB2" w:rsidP="00C00DB2">
      <w:pPr>
        <w:pStyle w:val="formattext"/>
      </w:pPr>
      <w:hyperlink r:id="rId10" w:history="1">
        <w:r>
          <w:rPr>
            <w:rStyle w:val="a3"/>
          </w:rPr>
          <w:t>распоряжением Комитета по образованию Санкт-Петербурга от 15 мая 2024 года N 621-р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16.05.2024); </w:t>
      </w:r>
    </w:p>
    <w:p w:rsidR="00C00DB2" w:rsidRDefault="00C00DB2" w:rsidP="00C00DB2">
      <w:pPr>
        <w:pStyle w:val="formattext"/>
      </w:pPr>
      <w:hyperlink r:id="rId11" w:history="1">
        <w:r>
          <w:rPr>
            <w:rStyle w:val="a3"/>
          </w:rPr>
          <w:t>распоряжением Комитета по образованию Санкт-Петербурга от 22 июля 2024 года N 948-р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23.07.2024); </w:t>
      </w:r>
    </w:p>
    <w:p w:rsidR="00C00DB2" w:rsidRDefault="00C00DB2" w:rsidP="00C00DB2">
      <w:pPr>
        <w:pStyle w:val="formattext"/>
      </w:pPr>
      <w:hyperlink r:id="rId12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 (Официальный сайт Администрации Санкт-Петербурга www.gov.spb.ru/</w:t>
      </w:r>
      <w:proofErr w:type="spellStart"/>
      <w:r>
        <w:t>norm_baza</w:t>
      </w:r>
      <w:proofErr w:type="spellEnd"/>
      <w:r>
        <w:t>/</w:t>
      </w:r>
      <w:proofErr w:type="spellStart"/>
      <w:r>
        <w:t>npa</w:t>
      </w:r>
      <w:proofErr w:type="spellEnd"/>
      <w:r>
        <w:t xml:space="preserve">, 27.03.2025). </w:t>
      </w:r>
    </w:p>
    <w:p w:rsidR="00C00DB2" w:rsidRDefault="00C00DB2" w:rsidP="00C00DB2">
      <w:pPr>
        <w:pStyle w:val="formattext"/>
      </w:pPr>
      <w:r>
        <w:t>____________________________________________________________________</w:t>
      </w:r>
    </w:p>
    <w:p w:rsidR="00C00DB2" w:rsidRDefault="00C00DB2" w:rsidP="00C00DB2">
      <w:pPr>
        <w:pStyle w:val="formattext"/>
        <w:spacing w:after="240" w:afterAutospacing="0"/>
      </w:pPr>
    </w:p>
    <w:p w:rsidR="00C00DB2" w:rsidRDefault="00C00DB2" w:rsidP="00C00DB2">
      <w:pPr>
        <w:pStyle w:val="formattext"/>
      </w:pPr>
      <w:r>
        <w:t xml:space="preserve">В целях организации предоставления государственными образовательными организациями Санкт-Петербурга, реализующими образовательные программы начального общего, основного общего и среднего общего образования (далее - образовательная организация), находящимися в ведении исполнительных органов государственной власти Санкт-Петербурга (далее - ИОГВ), услуг в электронном виде, в соответствии с </w:t>
      </w:r>
      <w:hyperlink r:id="rId13" w:history="1">
        <w:r>
          <w:rPr>
            <w:rStyle w:val="a3"/>
          </w:rPr>
          <w:t>постановлением Правительства Санкт-Петербурга от 25.07.2011 N 1037 "О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услуг"</w:t>
        </w:r>
      </w:hyperlink>
      <w:r>
        <w:t xml:space="preserve"> и с </w:t>
      </w:r>
      <w:hyperlink r:id="rId14" w:anchor="8PO0M0" w:history="1">
        <w:r>
          <w:rPr>
            <w:rStyle w:val="a3"/>
          </w:rPr>
          <w:t>пунктом 3.3 положения о Комитете по образованию</w:t>
        </w:r>
      </w:hyperlink>
      <w:r>
        <w:t xml:space="preserve">, утвержденным </w:t>
      </w:r>
      <w:hyperlink r:id="rId15" w:anchor="64U0IK" w:history="1">
        <w:r>
          <w:rPr>
            <w:rStyle w:val="a3"/>
          </w:rPr>
          <w:t>постановлением Правительства Санкт-Петербурга от 24.02.2004 N 225 "О Комитете по образованию"</w:t>
        </w:r>
      </w:hyperlink>
      <w:r>
        <w:t xml:space="preserve"> в целях исполнения пункта 1 Протокола заседания Комиссии по проведению административной реформы в Санкт-Петербурге от 31.03.2021 N 184: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(Преамбула в редакции, введенной в действие с 27 марта 2025 года </w:t>
      </w:r>
      <w:hyperlink r:id="rId16" w:anchor="6500IL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7" w:anchor="7D20K3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 xml:space="preserve">1. Утвердить </w:t>
      </w:r>
      <w:hyperlink r:id="rId18" w:anchor="6540IN" w:history="1">
        <w:r>
          <w:rPr>
            <w:rStyle w:val="a3"/>
          </w:rPr>
          <w:t>регламент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</w:t>
        </w:r>
      </w:hyperlink>
      <w:r>
        <w:t>.     </w:t>
      </w:r>
    </w:p>
    <w:p w:rsidR="00C00DB2" w:rsidRDefault="00C00DB2" w:rsidP="00C00DB2">
      <w:pPr>
        <w:pStyle w:val="formattext"/>
        <w:spacing w:after="240" w:afterAutospacing="0"/>
      </w:pPr>
      <w:r>
        <w:t>2. Считать утратившим силу распоряжения Комитета по образованию:</w:t>
      </w:r>
    </w:p>
    <w:p w:rsidR="00C00DB2" w:rsidRDefault="00C00DB2" w:rsidP="00C00DB2">
      <w:pPr>
        <w:pStyle w:val="formattext"/>
        <w:spacing w:after="240" w:afterAutospacing="0"/>
      </w:pPr>
      <w:hyperlink r:id="rId19" w:history="1">
        <w:r>
          <w:rPr>
            <w:rStyle w:val="a3"/>
          </w:rPr>
          <w:t>от 03.08.2015 N 3749-р "Об утверждении 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0" w:anchor="7D20K3" w:history="1">
        <w:r>
          <w:rPr>
            <w:rStyle w:val="a3"/>
          </w:rPr>
          <w:t>от 28.12.2015 N 6045-р "О внесении изменений в распоряжение Комитета по образованию от 03.08.2015 N 3749-р"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1" w:anchor="7D20K3" w:history="1">
        <w:r>
          <w:rPr>
            <w:rStyle w:val="a3"/>
          </w:rPr>
          <w:t>от 24.06.2016 N 1808-р "О внесении изменений в распоряжение Комитета по образованию от 03.08.2015 N 3749-р"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2" w:anchor="7D20K3" w:history="1">
        <w:r>
          <w:rPr>
            <w:rStyle w:val="a3"/>
          </w:rPr>
          <w:t>от 06.12.2016 N 3499-р "О внесении изменений в распоряжение Комитета по образованию от 03.08.2015 N 3749-р"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3" w:anchor="7D20K3" w:history="1">
        <w:r>
          <w:rPr>
            <w:rStyle w:val="a3"/>
          </w:rPr>
          <w:t>от 09.12.2016 N 3602-р "О внесении изменений в распоряжение Комитета по образованию от 03.08.2015 N 3749-р"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4" w:anchor="7D20K3" w:history="1">
        <w:r>
          <w:rPr>
            <w:rStyle w:val="a3"/>
          </w:rPr>
          <w:t>от 12.12.2017 N 3819-р "О внесении изменений в распоряжение Комитета по образованию от 03.08.2015 N 3749-р"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5" w:anchor="7D20K3" w:history="1">
        <w:r>
          <w:rPr>
            <w:rStyle w:val="a3"/>
          </w:rPr>
          <w:t>от 20.02.2020 N 436-р "О внесении изменений в распоряжение Комитета по образованию от 03.08.2015 N 3749-р"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hyperlink r:id="rId26" w:anchor="7D20K3" w:history="1">
        <w:r>
          <w:rPr>
            <w:rStyle w:val="a3"/>
          </w:rPr>
          <w:t>от 08.12.2020 N 2351-р "О внесении изменений в распоряжение Комитета по образованию от 03.08.2015 N 3749-р"</w:t>
        </w:r>
      </w:hyperlink>
      <w:r>
        <w:t>.</w:t>
      </w:r>
    </w:p>
    <w:p w:rsidR="00C00DB2" w:rsidRDefault="00C00DB2" w:rsidP="00C00DB2">
      <w:pPr>
        <w:pStyle w:val="formattext"/>
      </w:pPr>
      <w:r>
        <w:t>3. Контроль за выполнением распоряжения возложить на заместителя председателя Комитета по образованию Розова П.С.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в редакции, введенной в действие с 27 марта 2025 года </w:t>
      </w:r>
      <w:hyperlink r:id="rId27" w:anchor="6500IL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28" w:anchor="6520IM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  <w:jc w:val="right"/>
      </w:pPr>
      <w:r>
        <w:t>Председатель Комитета</w:t>
      </w:r>
      <w:r>
        <w:br/>
      </w:r>
      <w:proofErr w:type="spellStart"/>
      <w:r>
        <w:t>Н.Г.Путиловская</w:t>
      </w:r>
      <w:proofErr w:type="spellEnd"/>
    </w:p>
    <w:p w:rsidR="00C00DB2" w:rsidRDefault="00C00DB2" w:rsidP="00C00DB2">
      <w:pPr>
        <w:pStyle w:val="formattext"/>
      </w:pPr>
      <w:r>
        <w:t>     </w:t>
      </w:r>
    </w:p>
    <w:p w:rsidR="00C00DB2" w:rsidRDefault="00C00DB2" w:rsidP="00C00DB2">
      <w:pPr>
        <w:pStyle w:val="2"/>
        <w:jc w:val="right"/>
      </w:pPr>
      <w:r>
        <w:t>УТВЕРЖДЕН</w:t>
      </w:r>
      <w:r>
        <w:br/>
        <w:t>распоряжением</w:t>
      </w:r>
      <w:r>
        <w:br/>
        <w:t>Комитета по образованию</w:t>
      </w:r>
      <w:r>
        <w:br/>
        <w:t>от 31 марта 2021 года N 879-р</w:t>
      </w:r>
    </w:p>
    <w:p w:rsidR="00C00DB2" w:rsidRDefault="00C00DB2" w:rsidP="00C00DB2">
      <w:pPr>
        <w:pStyle w:val="headertext"/>
        <w:jc w:val="center"/>
      </w:pPr>
      <w:r>
        <w:t>     </w:t>
      </w:r>
    </w:p>
    <w:p w:rsidR="00C00DB2" w:rsidRDefault="00C00DB2" w:rsidP="00C00DB2">
      <w:pPr>
        <w:pStyle w:val="headertext"/>
        <w:jc w:val="center"/>
      </w:pPr>
      <w:r>
        <w:t>Регламент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</w:t>
      </w:r>
      <w:r>
        <w:br/>
        <w:t>(уникальный реестровый номер в соответствии с реестром государственных и муниципальных услуг (функций) Санкт-Петербурга - 7800000010000094815)</w:t>
      </w:r>
    </w:p>
    <w:p w:rsidR="00C00DB2" w:rsidRDefault="00C00DB2" w:rsidP="00C00DB2">
      <w:pPr>
        <w:pStyle w:val="formattext"/>
        <w:jc w:val="center"/>
      </w:pPr>
      <w:r>
        <w:t>(с изменениями на 24 марта 2025 года)</w:t>
      </w:r>
    </w:p>
    <w:p w:rsidR="00C00DB2" w:rsidRDefault="00C00DB2" w:rsidP="00C00DB2">
      <w:pPr>
        <w:pStyle w:val="headertext"/>
        <w:jc w:val="center"/>
      </w:pPr>
      <w:r>
        <w:t>     </w:t>
      </w:r>
    </w:p>
    <w:p w:rsidR="00C00DB2" w:rsidRDefault="00C00DB2" w:rsidP="00C00DB2">
      <w:pPr>
        <w:pStyle w:val="3"/>
        <w:jc w:val="center"/>
      </w:pPr>
      <w:r>
        <w:t xml:space="preserve">I. Общие положения </w:t>
      </w:r>
    </w:p>
    <w:p w:rsidR="00C00DB2" w:rsidRDefault="00C00DB2" w:rsidP="00C00DB2">
      <w:pPr>
        <w:pStyle w:val="formattext"/>
        <w:spacing w:after="240" w:afterAutospacing="0"/>
      </w:pPr>
      <w:r>
        <w:t>1.1. Предметом регулирования настоящего Регламента являются отношения, возникающие между заявителями, государственными образовательными организациями, реализующими образовательные программы начального общего, основного общего и среднего общего образования (далее - образовательные организации), и Комитетом по образованию либо администрациями районов Санкт-Петербурга (далее - ИОГВ), в ведении которых находятся образовательные организации, в сфере образования.</w:t>
      </w:r>
    </w:p>
    <w:p w:rsidR="00C00DB2" w:rsidRDefault="00C00DB2" w:rsidP="00C00DB2">
      <w:pPr>
        <w:pStyle w:val="formattext"/>
        <w:spacing w:after="240" w:afterAutospacing="0"/>
      </w:pPr>
      <w:r>
        <w:t>Настоящим Регламентом установлен порядок зачисления в первые классы в образовательные организации на следующий учебный год и порядок зачисления в первые-одиннадцатые (двенадцатые) классы образовательных организаций на текущий учебный год.</w:t>
      </w:r>
    </w:p>
    <w:p w:rsidR="00C00DB2" w:rsidRDefault="00C00DB2" w:rsidP="00C00DB2">
      <w:pPr>
        <w:pStyle w:val="formattext"/>
        <w:spacing w:after="240" w:afterAutospacing="0"/>
      </w:pPr>
      <w: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</w:t>
      </w:r>
      <w:r>
        <w:lastRenderedPageBreak/>
        <w:t>противопоказаний по состоянию здоровья, но не позже достижения ими возраста восьми лет.</w:t>
      </w:r>
    </w:p>
    <w:p w:rsidR="00C00DB2" w:rsidRDefault="00C00DB2" w:rsidP="00C00DB2">
      <w:pPr>
        <w:pStyle w:val="formattext"/>
        <w:spacing w:after="240" w:afterAutospacing="0"/>
      </w:pPr>
      <w:r>
        <w:t>1.2. Заявителями являются граждане Российской Федерации, постоянно 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C00DB2" w:rsidRDefault="00C00DB2" w:rsidP="00C00DB2">
      <w:pPr>
        <w:pStyle w:val="formattext"/>
        <w:spacing w:after="240" w:afterAutospacing="0"/>
      </w:pPr>
      <w:r>
        <w:t>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законодательством,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C00DB2" w:rsidRDefault="00C00DB2" w:rsidP="00C00DB2">
      <w:pPr>
        <w:pStyle w:val="formattext"/>
        <w:spacing w:after="240" w:afterAutospacing="0"/>
      </w:pPr>
      <w:r>
        <w:t>1.3. Категории детей, имеющих внеочередное, первоочередное и преимущественное право зачисления на обучение в образовательные организации.</w:t>
      </w:r>
    </w:p>
    <w:p w:rsidR="00C00DB2" w:rsidRDefault="00C00DB2" w:rsidP="00C00DB2">
      <w:pPr>
        <w:pStyle w:val="formattext"/>
        <w:spacing w:after="240" w:afterAutospacing="0"/>
      </w:pPr>
      <w:r>
        <w:t>1.3.1. Внеочередное право зачисления на обучение в образовательные организации, имеющие интернат, имеют: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дети сотрудников Следственного комитета Российской Федерации в соответствии с </w:t>
      </w:r>
      <w:hyperlink r:id="rId29" w:anchor="8PM0LV" w:history="1">
        <w:r>
          <w:rPr>
            <w:rStyle w:val="a3"/>
          </w:rPr>
          <w:t>частью 25 статьи 35 Федерального закона от 28.12.2010 N 403-ФЗ "О Следственном комитете Российской Федерации"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дети судей в соответствии с </w:t>
      </w:r>
      <w:hyperlink r:id="rId30" w:anchor="7D20K3" w:history="1">
        <w:r>
          <w:rPr>
            <w:rStyle w:val="a3"/>
          </w:rPr>
          <w:t>Законом Российской Федерации от 26.06.1992 N 3132-1 "О статусе судей в Российской Федерации"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дети работников прокуратуры Российской Федерации в соответствии с </w:t>
      </w:r>
      <w:hyperlink r:id="rId31" w:anchor="8Q00M1" w:history="1">
        <w:r>
          <w:rPr>
            <w:rStyle w:val="a3"/>
          </w:rPr>
          <w:t>пунктом 5 статьи 44 Федерального закона от 17.01.1992 N 2202-1 "О прокуратуре Российской Федерации"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>1.3.2. Первоочередное право зачисления на обучение в образовательные организации по месту жительства имеют: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 полиции;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 полиции, умершего вследствие заболевания, полученного в период прохождения службы в полиции;</w:t>
      </w:r>
    </w:p>
    <w:p w:rsidR="00C00DB2" w:rsidRDefault="00C00DB2" w:rsidP="00C00DB2">
      <w:pPr>
        <w:pStyle w:val="formattext"/>
        <w:spacing w:after="240" w:afterAutospacing="0"/>
      </w:pPr>
      <w: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00DB2" w:rsidRDefault="00C00DB2" w:rsidP="00C00DB2">
      <w:pPr>
        <w:pStyle w:val="formattext"/>
        <w:spacing w:after="240" w:afterAutospacing="0"/>
      </w:pPr>
      <w: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дети, находящиеся (находившиеся) на иждивении сотрудника полиции, гражданина Российской Федерации, указанных в </w:t>
      </w:r>
      <w:hyperlink r:id="rId32" w:anchor="A8K0NI" w:history="1">
        <w:r>
          <w:rPr>
            <w:rStyle w:val="a3"/>
          </w:rPr>
          <w:t>пунктах 1-5 части 6 статьи 46 Федерального закона от 07.02.2011 N 3-ФЗ "О полиции"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 органов внутренних дел, не являющегося сотрудником полиции;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сотрудника, имеющего специальные звания и проходящего службу в учреждениях и органах уголовно-исполнительной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00DB2" w:rsidRDefault="00C00DB2" w:rsidP="00C00DB2">
      <w:pPr>
        <w:pStyle w:val="formattext"/>
        <w:spacing w:after="240" w:afterAutospacing="0"/>
      </w:pPr>
      <w:r>
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C00DB2" w:rsidRDefault="00C00DB2" w:rsidP="00C00DB2">
      <w:pPr>
        <w:pStyle w:val="formattext"/>
        <w:spacing w:after="240" w:afterAutospacing="0"/>
      </w:pPr>
      <w:r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C00DB2" w:rsidRDefault="00C00DB2" w:rsidP="00C00DB2">
      <w:pPr>
        <w:pStyle w:val="formattext"/>
        <w:spacing w:after="240" w:afterAutospacing="0"/>
      </w:pPr>
      <w:r>
        <w:t>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органы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дети, находящиеся (находившиеся) на иждивении сотрудника, гражданина Российской Федерации, указанных в </w:t>
      </w:r>
      <w:hyperlink r:id="rId33" w:anchor="8OI0LM" w:history="1">
        <w:r>
          <w:rPr>
            <w:rStyle w:val="a3"/>
          </w:rPr>
          <w:t>пунктах 1-5 части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>
        <w:t>;</w:t>
      </w:r>
    </w:p>
    <w:p w:rsidR="00C00DB2" w:rsidRDefault="00C00DB2" w:rsidP="00C00DB2">
      <w:pPr>
        <w:pStyle w:val="formattext"/>
      </w:pPr>
      <w:r>
        <w:t>а также 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по месту жительства их семей;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(Абзац в редакции, введенной в действие с 29 марта 2024 года </w:t>
      </w:r>
      <w:hyperlink r:id="rId34" w:anchor="6500IL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 xml:space="preserve">. - См. </w:t>
      </w:r>
      <w:hyperlink r:id="rId35" w:anchor="7D60K4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- в образовательные организации, ближайшие к новому месту военной службы или месту жительства;</w:t>
      </w:r>
    </w:p>
    <w:p w:rsidR="00C00DB2" w:rsidRDefault="00C00DB2" w:rsidP="00C00DB2">
      <w:pPr>
        <w:pStyle w:val="formattext"/>
        <w:spacing w:after="240" w:afterAutospacing="0"/>
      </w:pPr>
      <w:r>
        <w:t>и дети иных категорий лиц в соответствии с действующим законодательством Российской Федерации и Санкт-Петербурга.</w:t>
      </w:r>
    </w:p>
    <w:p w:rsidR="00C00DB2" w:rsidRDefault="00C00DB2" w:rsidP="00C00DB2">
      <w:pPr>
        <w:pStyle w:val="formattext"/>
        <w:spacing w:after="240" w:afterAutospacing="0"/>
      </w:pPr>
      <w:r>
        <w:t>1.3.3. Преимущественное право зачисления в образовательные организации имеют: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дети, в том числе усыновленные (удочеренные) или находящиеся под опекой или попечительством в семье, включая приемную семью,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(законными представителями) которых являются опекуны (попечители) ребенка, в отношении которого подается заявление, за исключением случаев, предусмотренных </w:t>
      </w:r>
      <w:hyperlink r:id="rId36" w:anchor="A960NH" w:history="1">
        <w:r>
          <w:rPr>
            <w:rStyle w:val="a3"/>
          </w:rPr>
          <w:t>частями 5</w:t>
        </w:r>
      </w:hyperlink>
      <w:r>
        <w:t xml:space="preserve"> и </w:t>
      </w:r>
      <w:hyperlink r:id="rId37" w:anchor="A9A0NI" w:history="1">
        <w:r>
          <w:rPr>
            <w:rStyle w:val="a3"/>
          </w:rPr>
          <w:t>6 статьи 67 Федерального закона от 29.12.2012 N 273-ФЗ "Об образовании в Российской Федерации"</w:t>
        </w:r>
      </w:hyperlink>
      <w:r>
        <w:t>) (далее - брат и (или) сестра; Закон об образовании) которых обучаются в данной образовательной организации;</w:t>
      </w:r>
    </w:p>
    <w:p w:rsidR="00C00DB2" w:rsidRDefault="00C00DB2" w:rsidP="00C00DB2">
      <w:pPr>
        <w:pStyle w:val="formattext"/>
        <w:spacing w:after="240" w:afterAutospacing="0"/>
      </w:pPr>
      <w:r>
        <w:t>ребенок, родитель (законный представитель) которого занимает штатную должность в данной общеобразовательной организации, за исключением случаев, предусмотренных частями 5 и 6 статьи 67 Закона об образовании;</w:t>
      </w:r>
    </w:p>
    <w:p w:rsidR="00C00DB2" w:rsidRDefault="00C00DB2" w:rsidP="00C00DB2">
      <w:pPr>
        <w:pStyle w:val="formattext"/>
      </w:pPr>
      <w:r>
        <w:t>дети граждан, удостоенных премиями Правительства Санкт-Петербурга "За активное участие в охране общественного порядка в Санкт-Петербурге" и "Лучший народный дружинник Санкт-Петербурга.</w:t>
      </w:r>
    </w:p>
    <w:p w:rsidR="00C00DB2" w:rsidRDefault="00C00DB2" w:rsidP="00C00DB2">
      <w:pPr>
        <w:pStyle w:val="formattext"/>
      </w:pPr>
      <w:r>
        <w:t xml:space="preserve">(Абзац дополнительно включен с 29 марта 2024 года </w:t>
      </w:r>
      <w:hyperlink r:id="rId38" w:anchor="6500IL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в редакции, введенной в действие с 21 марта 2023 года </w:t>
      </w:r>
      <w:hyperlink r:id="rId39" w:anchor="7DA0K5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40" w:anchor="7D80K5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1.3.4. Право на прием во внеочередном порядке на обучение в образовательные организации имеют: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</w:r>
      <w:hyperlink r:id="rId41" w:anchor="64S0IJ" w:history="1">
        <w:r>
          <w:rPr>
            <w:rStyle w:val="a3"/>
          </w:rPr>
          <w:t>Указом Президента Российской Федерации от 21.09.2022 N 647 "Об объявлении частичной мобилизации в Российской Федерации"</w:t>
        </w:r>
      </w:hyperlink>
      <w:r>
        <w:t xml:space="preserve"> (далее - гражданин, который является (являлся) участником специальной военной операции либо призван на военную службу по мобилизации);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дети, являющиеся пасынками и падчерицами граждан, которые являются (являлись) участниками специальной военной операции либо призваны на военную службу по мобилизации;</w:t>
      </w:r>
    </w:p>
    <w:p w:rsidR="00C00DB2" w:rsidRDefault="00C00DB2" w:rsidP="00C00DB2">
      <w:pPr>
        <w:pStyle w:val="formattext"/>
      </w:pPr>
      <w: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29 марта 2024 года </w:t>
      </w:r>
      <w:hyperlink r:id="rId42" w:anchor="6500IL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>)</w:t>
      </w:r>
    </w:p>
    <w:p w:rsidR="00C00DB2" w:rsidRDefault="00C00DB2" w:rsidP="00C00DB2">
      <w:pPr>
        <w:pStyle w:val="formattext"/>
      </w:pPr>
      <w:r>
        <w:t>дети сотрудника, проходившего службу в войсках национальной гвардии Российской Федерации и имеющего специальные звания полиции,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</w:t>
      </w:r>
    </w:p>
    <w:p w:rsidR="00C00DB2" w:rsidRDefault="00C00DB2" w:rsidP="00C00DB2">
      <w:pPr>
        <w:pStyle w:val="formattext"/>
      </w:pPr>
      <w:r>
        <w:t xml:space="preserve">(Абзац дополнительно включен с 29 марта 2024 года </w:t>
      </w:r>
      <w:hyperlink r:id="rId43" w:anchor="6500IL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дополнительно включен с 14 ноября 2022 года </w:t>
      </w:r>
      <w:hyperlink r:id="rId44" w:anchor="6500IL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; в редакции, введенной в действие с 21 марта 2023 года </w:t>
      </w:r>
      <w:hyperlink r:id="rId45" w:anchor="7DA0K5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46" w:anchor="8QA0M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1.4. Требования к порядку информирования о предоставлении услуги.</w:t>
      </w:r>
    </w:p>
    <w:p w:rsidR="00C00DB2" w:rsidRDefault="00C00DB2" w:rsidP="00C00DB2">
      <w:pPr>
        <w:pStyle w:val="formattext"/>
        <w:spacing w:after="240" w:afterAutospacing="0"/>
      </w:pPr>
      <w:r>
        <w:t>1.4.1.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услуги:</w:t>
      </w:r>
    </w:p>
    <w:p w:rsidR="00C00DB2" w:rsidRDefault="00C00DB2" w:rsidP="00C00DB2">
      <w:pPr>
        <w:pStyle w:val="formattext"/>
        <w:spacing w:after="240" w:afterAutospacing="0"/>
      </w:pPr>
      <w:r>
        <w:t>в информационно-телекоммуникационной сети "Интернет" (далее - сеть "Интернет") на официальных сайтах органов (организаций), указанных в пункте 2.2 Регламента;</w:t>
      </w:r>
    </w:p>
    <w:p w:rsidR="00C00DB2" w:rsidRDefault="00C00DB2" w:rsidP="00C00DB2">
      <w:pPr>
        <w:pStyle w:val="formattext"/>
        <w:spacing w:after="240" w:afterAutospacing="0"/>
      </w:pPr>
      <w:r>
        <w:t>на Портале "Государственные и муниципальные услуги (функции) в Санкт-Петербурге" (далее - Портал) (доменное имя сайта в сети "Интернет" - gu.spb.ru);</w:t>
      </w:r>
    </w:p>
    <w:p w:rsidR="00C00DB2" w:rsidRDefault="00C00DB2" w:rsidP="00C00DB2">
      <w:pPr>
        <w:pStyle w:val="formattext"/>
      </w:pPr>
      <w:r>
        <w:t>в федеральной государственной информационной системе "Единый портал государственных и муниципальных услуг (функций)" (доменное имя сайта в сети "Интернет" - gosuslugi.ru) (далее - единый портал);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47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48" w:anchor="7DC0K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на официальном сайте Администрации Санкт-Петербурга (доменное имя сайта в сети "Интернет" - gov.spb.ru);</w:t>
      </w:r>
    </w:p>
    <w:p w:rsidR="00C00DB2" w:rsidRDefault="00C00DB2" w:rsidP="00C00DB2">
      <w:pPr>
        <w:pStyle w:val="formattext"/>
        <w:spacing w:after="240" w:afterAutospacing="0"/>
      </w:pPr>
      <w:r>
        <w:t>в структурных подразделениях Санкт-Петербургского государственного казенного учреждения "Многофункциональный центр предоставления государственных и муниципальных услуг" (далее - МФЦ);</w:t>
      </w:r>
    </w:p>
    <w:p w:rsidR="00C00DB2" w:rsidRDefault="00C00DB2" w:rsidP="00C00DB2">
      <w:pPr>
        <w:pStyle w:val="formattext"/>
        <w:spacing w:after="240" w:afterAutospacing="0"/>
      </w:pPr>
      <w:r>
        <w:t>в мобильном приложении "Государственные услуги в Санкт-Петербурге"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 (далее - мобильное приложение) - в части информации об органах (организациях) в разделе "Полезная информация";</w:t>
      </w:r>
    </w:p>
    <w:p w:rsidR="00C00DB2" w:rsidRDefault="00C00DB2" w:rsidP="00C00DB2">
      <w:pPr>
        <w:pStyle w:val="formattext"/>
      </w:pPr>
      <w:r>
        <w:t>в Центре телефонного обслуживания МФЦ телефон: (812) 573-90-00 (далее - ЦТО);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16 мая 2024 года </w:t>
      </w:r>
      <w:hyperlink r:id="rId49" w:anchor="6500IL" w:history="1">
        <w:r>
          <w:rPr>
            <w:rStyle w:val="a3"/>
          </w:rPr>
          <w:t>распоряжением Комитета по образованию Санкт-Петербурга от 15 мая 2024 года N 621-р</w:t>
        </w:r>
      </w:hyperlink>
      <w:r>
        <w:t xml:space="preserve">. - См. </w:t>
      </w:r>
      <w:hyperlink r:id="rId50" w:anchor="7DC0K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по справочным телефонам органов (организаций) указанных в пункте 2.2 Регламента;</w:t>
      </w:r>
    </w:p>
    <w:p w:rsidR="00C00DB2" w:rsidRDefault="00C00DB2" w:rsidP="00C00DB2">
      <w:pPr>
        <w:pStyle w:val="formattext"/>
        <w:spacing w:after="240" w:afterAutospacing="0"/>
      </w:pPr>
      <w:r>
        <w:t>при личном обращении на прием к специалистам администраций районов Санкт-Петербурга;</w:t>
      </w:r>
    </w:p>
    <w:p w:rsidR="00C00DB2" w:rsidRDefault="00C00DB2" w:rsidP="00C00DB2">
      <w:pPr>
        <w:pStyle w:val="formattext"/>
        <w:spacing w:after="240" w:afterAutospacing="0"/>
      </w:pPr>
      <w:r>
        <w:t>при личном обращении на прием к специалистам Комитета по образованию.</w:t>
      </w:r>
    </w:p>
    <w:p w:rsidR="00C00DB2" w:rsidRDefault="00C00DB2" w:rsidP="00C00DB2">
      <w:pPr>
        <w:pStyle w:val="formattext"/>
        <w:spacing w:after="240" w:afterAutospacing="0"/>
      </w:pPr>
      <w:r>
        <w:t>1.4.2. Сведения о ходе предоставления услуги заявители могут получить следующими способами (в следующем порядке):</w:t>
      </w:r>
    </w:p>
    <w:p w:rsidR="00C00DB2" w:rsidRDefault="00C00DB2" w:rsidP="00C00DB2">
      <w:pPr>
        <w:pStyle w:val="formattext"/>
      </w:pPr>
      <w:r>
        <w:t>на Портале без прохождения авторизации в разделе "Проверка статуса запроса" (доменное имя сайта в сети "Интернет" - gu.spb.ru) или после авторизации в "Личном кабинете" (в случае если запрос подан посредством Портала или МФЦ);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51" w:anchor="65A0IQ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52" w:anchor="7DE0K8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в мобильном приложении без прохождения авторизации в разделе "Проверка статуса запроса" или после авторизации в "Личном кабинете", а также посредством всплывающих уведомлений (в случае если запрос подан посредством Портала или МФЦ - при выборе заявителем соответствующего способа информирования);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14 ноября 2022 года </w:t>
      </w:r>
      <w:hyperlink r:id="rId53" w:anchor="6500IL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. - См. </w:t>
      </w:r>
      <w:hyperlink r:id="rId54" w:anchor="7DE0K8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посредством уведомлений, поступивших по электронной почте (в случае если запрос подан посредством Портала или МФЦ - при выборе заявителем соответствующего способа информирования);</w:t>
      </w:r>
    </w:p>
    <w:p w:rsidR="00C00DB2" w:rsidRDefault="00C00DB2" w:rsidP="00C00DB2">
      <w:pPr>
        <w:pStyle w:val="formattext"/>
        <w:spacing w:after="240" w:afterAutospacing="0"/>
      </w:pPr>
      <w:r>
        <w:t>посредством уведомлений, поступивших по смс (в случае если запрос подан посредством Портала или МФЦ - при выборе заявителем соответствующего способа информирования);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при личном обращении на прием к должностному лицу образовательной организации;</w:t>
      </w:r>
    </w:p>
    <w:p w:rsidR="00C00DB2" w:rsidRDefault="00C00DB2" w:rsidP="00C00DB2">
      <w:pPr>
        <w:pStyle w:val="formattext"/>
      </w:pPr>
      <w:r>
        <w:t>посредством уведомлений, поступивших в социальных сетях (в случае если запрос подан посредством Портала или МФЦ - при выборе заявителем соответствующего способа информирования).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14 ноября 2022 года </w:t>
      </w:r>
      <w:hyperlink r:id="rId55" w:anchor="6500IL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1.4.3. Порядок, форма, место размещения и способы получения справочной информации, в том числе на стендах в местах предоставления услуги и услуг, которые являются необходимыми и обязательными для предоставления услуги, и в МФЦ.</w:t>
      </w:r>
    </w:p>
    <w:p w:rsidR="00C00DB2" w:rsidRDefault="00C00DB2" w:rsidP="00C00DB2">
      <w:pPr>
        <w:pStyle w:val="formattext"/>
      </w:pPr>
      <w:r>
        <w:t xml:space="preserve">Справочная информация (местонахождение и график работы ИОГВ, участвующего в предоставлении услуги, образовательных организаций, предоставляющих услугу, МФЦ, иных органов и организаций, справочные телефоны, адреса официального сайта) размещена на официальном сайте Комитета по образованию (доменное имя сайта в сети "Интернет" - k-obr.spb.ru), в </w:t>
      </w:r>
      <w:hyperlink r:id="rId56" w:anchor="8PO0LU" w:history="1">
        <w:r>
          <w:rPr>
            <w:rStyle w:val="a3"/>
          </w:rPr>
          <w:t>приложении № 1 к Регламенту</w:t>
        </w:r>
      </w:hyperlink>
      <w:r>
        <w:t>, на портале "Петербургское образование" (страница сайта в сети "Интернет" - pbdoo2.petersburgedu.ru/</w:t>
      </w:r>
      <w:proofErr w:type="spellStart"/>
      <w:r>
        <w:t>institution</w:t>
      </w:r>
      <w:proofErr w:type="spellEnd"/>
      <w:r>
        <w:t>), а также в разделе "Подведомственные учреждения" на страницах администраций районов Санкт-Петербурга на официальном сайте Администрации Санкт-Петербурга (доменное имя сайта в сети "Интернет" - gov.spb.ru), на Портале (доменное имя сайта в сети "Интернет" - gu.spb.ru), в том числе в разделе "МФЦ".</w:t>
      </w:r>
    </w:p>
    <w:p w:rsidR="00C00DB2" w:rsidRDefault="00C00DB2" w:rsidP="00C00DB2">
      <w:pPr>
        <w:pStyle w:val="formattext"/>
      </w:pPr>
      <w:r>
        <w:t xml:space="preserve">(Абзац в редакции, введенной в действие с 27 марта 2025 года </w:t>
      </w:r>
      <w:hyperlink r:id="rId57" w:anchor="65A0IQ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58" w:anchor="7DG0K9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документ, подтверждающий законность пребывания на территории Российской Федерации иностранного гражданина: миграционная карта, разрешение на временное проживание, вид на жительство.</w:t>
      </w:r>
    </w:p>
    <w:p w:rsidR="00C00DB2" w:rsidRDefault="00C00DB2" w:rsidP="00C00DB2">
      <w:pPr>
        <w:pStyle w:val="formattext"/>
        <w:spacing w:after="240" w:afterAutospacing="0"/>
      </w:pPr>
      <w:r>
        <w:t>При подаче запроса о предоставлении услуги в электронной форме необходимость представление скан-образа документа, удостоверяющего личность заявителя или представителя, авторизовавшегося на Портале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не требуется</w:t>
      </w:r>
      <w:r>
        <w:rPr>
          <w:noProof/>
        </w:rPr>
        <mc:AlternateContent>
          <mc:Choice Requires="wps">
            <w:drawing>
              <wp:inline distT="0" distB="0" distL="0" distR="0">
                <wp:extent cx="87630" cy="219710"/>
                <wp:effectExtent l="0" t="0" r="0" b="0"/>
                <wp:docPr id="10" name="Прямоугольник 10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E0A7D" id="Прямоугольник 10" o:spid="_x0000_s1026" alt="data:image;base64,R0lGODdhCQAXAIABAAAAAP///ywAAAAACQAXAAACFYyPqcsHCx5kUtV0UXYwtg+G4kh+BQA7" style="width:6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C00DB2" w:rsidRDefault="00C00DB2" w:rsidP="00C00DB2">
      <w:pPr>
        <w:pStyle w:val="formattext"/>
      </w:pPr>
      <w:r>
        <w:t>________________</w:t>
      </w:r>
    </w:p>
    <w:p w:rsidR="00C00DB2" w:rsidRDefault="00C00DB2" w:rsidP="00C00DB2">
      <w:pPr>
        <w:pStyle w:val="formattext"/>
        <w:spacing w:after="240" w:afterAutospacing="0"/>
      </w:pPr>
      <w:r>
        <w:rPr>
          <w:noProof/>
        </w:rPr>
        <mc:AlternateContent>
          <mc:Choice Requires="wps">
            <w:drawing>
              <wp:inline distT="0" distB="0" distL="0" distR="0">
                <wp:extent cx="87630" cy="219710"/>
                <wp:effectExtent l="0" t="0" r="0" b="0"/>
                <wp:docPr id="9" name="Прямоугольник 9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6792C5" id="Прямоугольник 9" o:spid="_x0000_s1026" alt="data:image;base64,R0lGODdhCQAXAIABAAAAAP///ywAAAAACQAXAAACFYyPqcsHCx5kUtV0UXYwtg+G4kh+BQA7" style="width:6.9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При обращении за получением услуги,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документ, удостоверяющий личность, считается предъявленным в соответствии с 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59" w:anchor="7D20K3" w:history="1">
        <w:r>
          <w:rPr>
            <w:rStyle w:val="a3"/>
          </w:rPr>
          <w:t>постановление Правительства Российской Федерации от 28.11.2011 N 977</w:t>
        </w:r>
      </w:hyperlink>
      <w:r>
        <w:t>).</w:t>
      </w:r>
    </w:p>
    <w:p w:rsidR="00C00DB2" w:rsidRDefault="00C00DB2" w:rsidP="00C00DB2">
      <w:pPr>
        <w:pStyle w:val="formattext"/>
        <w:spacing w:after="240" w:afterAutospacing="0"/>
      </w:pPr>
      <w:r>
        <w:t>2.6.2. Документ, подтверждающий полномочия представителя:</w:t>
      </w:r>
    </w:p>
    <w:p w:rsidR="00C00DB2" w:rsidRDefault="00C00DB2" w:rsidP="00C00DB2">
      <w:pPr>
        <w:pStyle w:val="formattext"/>
        <w:spacing w:after="240" w:afterAutospacing="0"/>
      </w:pPr>
      <w:r>
        <w:t>документ, оформленный в соответствии с действующим законодательством Российской Федерации, подтверждающий наличие у представителя права действовать от имени заявителя и определяющий условия и границы реализации права представителя на получение услуги, в том числе:</w:t>
      </w:r>
    </w:p>
    <w:p w:rsidR="00C00DB2" w:rsidRDefault="00C00DB2" w:rsidP="00C00DB2">
      <w:pPr>
        <w:pStyle w:val="formattext"/>
        <w:spacing w:after="240" w:afterAutospacing="0"/>
      </w:pPr>
      <w:r>
        <w:t xml:space="preserve">доверенность, удостоверенная нотариально либо удостоверенная в порядке, предусмотренном </w:t>
      </w:r>
      <w:hyperlink r:id="rId60" w:anchor="BPQ0OS" w:history="1">
        <w:r>
          <w:rPr>
            <w:rStyle w:val="a3"/>
          </w:rPr>
          <w:t>пунктом 2 статьи 185.1 Гражданского кодекса Российской Федерации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>доверенность в простой письменной форме;</w:t>
      </w:r>
    </w:p>
    <w:p w:rsidR="00C00DB2" w:rsidRDefault="00C00DB2" w:rsidP="00C00DB2">
      <w:pPr>
        <w:pStyle w:val="formattext"/>
      </w:pPr>
      <w:r>
        <w:t>акт уполномоченного на то государственного органа или органа местного самоуправления.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в редакции, введенной в действие с 14 ноября 2022 года </w:t>
      </w:r>
      <w:hyperlink r:id="rId61" w:anchor="6500IL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. - См. </w:t>
      </w:r>
      <w:hyperlink r:id="rId62" w:anchor="7DE0K6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2.6.2-1. Документ, подтверждающий право заявителя действовать в интересах ребенка: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об усыновлении;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об усыновлении, выданное компетентными органами иностранного государства, и его нотариально удостоверенный перевод на русский язык;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об установлении отцовства;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об установлении отцовства, выданное компетентными органами иностранного государства, и его нотариально удостоверенный перевод на русский язык;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заключении и (или) расторжении брака;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заключении и (или) расторжении брака, выданное компетентными органами иностранного государства, и его нотариально удостоверенный перевод на русский язык;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перемене имени;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перемене имени, выданное компетентными органами иностранного государства, и его нотариально удостоверенный перевод на русский язык;</w:t>
      </w:r>
    </w:p>
    <w:p w:rsidR="00C00DB2" w:rsidRDefault="00C00DB2" w:rsidP="00C00DB2">
      <w:pPr>
        <w:pStyle w:val="formattext"/>
        <w:spacing w:after="240" w:afterAutospacing="0"/>
      </w:pPr>
      <w:r>
        <w:t>документы об установлении над ребенком опеки или попечительства, передаче ребенка в приемную семью;</w:t>
      </w:r>
    </w:p>
    <w:p w:rsidR="00C00DB2" w:rsidRDefault="00C00DB2" w:rsidP="00C00DB2">
      <w:pPr>
        <w:pStyle w:val="formattext"/>
      </w:pPr>
      <w:r>
        <w:t>документы об установлении над ребенком опеки или попечительства, передаче ребенка в приемную семью, выданные компетентными органами иностранного государства, и их нотариально удостоверенный перевод на русский язык.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(Пункт дополнительно включен с 21 марта 2023 года </w:t>
      </w:r>
      <w:hyperlink r:id="rId63" w:anchor="7DK0KA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2.6.3. Для зачисления в первый класс образовательной организации на следующий учебный год заявителем дополнительно представляются копии следующих документов:</w:t>
      </w:r>
    </w:p>
    <w:p w:rsidR="00C00DB2" w:rsidRDefault="00C00DB2" w:rsidP="00C00DB2">
      <w:pPr>
        <w:pStyle w:val="formattext"/>
        <w:spacing w:after="240" w:afterAutospacing="0"/>
      </w:pPr>
      <w:r>
        <w:t xml:space="preserve">заявление по форме согласно </w:t>
      </w:r>
      <w:hyperlink r:id="rId64" w:anchor="8PQ0LV" w:history="1">
        <w:r>
          <w:rPr>
            <w:rStyle w:val="a3"/>
          </w:rPr>
          <w:t>Приложению N 2 к Регламенту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рождении ребенка;</w:t>
      </w:r>
    </w:p>
    <w:p w:rsidR="00C00DB2" w:rsidRDefault="00C00DB2" w:rsidP="00C00DB2">
      <w:pPr>
        <w:pStyle w:val="formattext"/>
      </w:pPr>
      <w:r>
        <w:t>свидетельство о рождении брата и (или) сестры (в случае использования права преимущественного приема на обучение по программам начального общего, основного общего, среднего общего образования в образовательную организацию);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65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66" w:anchor="7DG0K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свидетельство о браке заявителя с гражданином, который является (являлся) участником специальной военной операции либо призван на военную службу по мобилизации;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21 марта 2023 года </w:t>
      </w:r>
      <w:hyperlink r:id="rId67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внеочередного или первоочередного, при приеме детей в период, установленный в подпункте "а" пункта 2.4.1 Регламента, а также в период, установленный подпунктом "б" пункта 2.4.1 Регламента, с учетом указанных в нем категорий детей);</w:t>
      </w:r>
    </w:p>
    <w:p w:rsidR="00C00DB2" w:rsidRDefault="00C00DB2" w:rsidP="00C00DB2">
      <w:pPr>
        <w:pStyle w:val="formattext"/>
      </w:pPr>
      <w:r>
        <w:t>документ, подтверждающий право внеочередного, первоочередного или преимущественного приема на обучение в государственные образовательные организации (справку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ребенка); справку уполномоченного органа; решение суда; документ об установлении над ребенком (детьми) опеки и попечительства, передаче ребенка (детей) в приемную семью (в отношении детей, находящихся под опекой и попечительством, в случае передачи ребенка (детей) в приемную семью); свидетельство о рождении брата и (или) сестры; свидетельство об усыновлении брата и (или) сестры; свидетельство об установлении отцовства на брата и (или) сестру);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либо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</w:t>
      </w:r>
      <w:r>
        <w:rPr>
          <w:noProof/>
        </w:rPr>
        <mc:AlternateContent>
          <mc:Choice Requires="wps">
            <w:drawing>
              <wp:inline distT="0" distB="0" distL="0" distR="0">
                <wp:extent cx="102235" cy="219710"/>
                <wp:effectExtent l="0" t="0" r="0" b="0"/>
                <wp:docPr id="8" name="Прямоугольник 8" descr="https://api.docs.cntd.ru/img/60/31/88/15/2/db4edbc9-4259-4323-9447-36905e2f1709/P007F00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8A4E52" id="Прямоугольник 8" o:spid="_x0000_s1026" alt="https://api.docs.cntd.ru/img/60/31/88/15/2/db4edbc9-4259-4323-9447-36905e2f1709/P007F0000.png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, свидетельство о браке заявителя с гражданином, который является (являлся) участником специальной военной операции либо призван на военную службу по мобилизации) документ, подтверждающий факт пребывания в добровольческом формировании; документ, подтверждающий факт награждения премией Правительства Санкт-Петербурга "За активное участие в охране общественного порядка в Санкт-Петербурге", премией </w:t>
      </w:r>
      <w:r>
        <w:lastRenderedPageBreak/>
        <w:t>"Лучший народный дружинник Санкт-Петербурга; документ, подтверждающий, что гражданин являлся военнослужащим, погибшим (умершим)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 документ, подтверждающий, что гражданин пребывал в добровольческом формировании и погиб (умер)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 документ, подтверждающий, что гражданин являлся сотрудником, проходившим службу в войсках национальной гвардии Российской Федерации и имевшим специальные звания полиции, погибшим (умершим)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C00DB2" w:rsidRDefault="00C00DB2" w:rsidP="00C00DB2">
      <w:pPr>
        <w:pStyle w:val="formattext"/>
      </w:pPr>
      <w:r>
        <w:t xml:space="preserve">(Абзац в редакции, введенной в действие с 21 марта 2023 года </w:t>
      </w:r>
      <w:hyperlink r:id="rId68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29 марта 2024 года </w:t>
      </w:r>
      <w:hyperlink r:id="rId69" w:anchor="6580IP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 xml:space="preserve">; в редакции, введенной в действие с 27 марта 2025 года </w:t>
      </w:r>
      <w:hyperlink r:id="rId70" w:anchor="7DG0K9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71" w:anchor="7DG0K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______________</w:t>
      </w:r>
    </w:p>
    <w:p w:rsidR="00C00DB2" w:rsidRDefault="00C00DB2" w:rsidP="00C00DB2">
      <w:pPr>
        <w:pStyle w:val="formattext"/>
      </w:pPr>
      <w:r>
        <w:rPr>
          <w:noProof/>
        </w:rPr>
        <mc:AlternateContent>
          <mc:Choice Requires="wps">
            <w:drawing>
              <wp:inline distT="0" distB="0" distL="0" distR="0">
                <wp:extent cx="102235" cy="219710"/>
                <wp:effectExtent l="0" t="0" r="0" b="0"/>
                <wp:docPr id="7" name="Прямоугольник 7" descr="https://api.docs.cntd.ru/img/60/31/88/15/2/db4edbc9-4259-4323-9447-36905e2f1709/P007F0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7856C" id="Прямоугольник 7" o:spid="_x0000_s1026" alt="https://api.docs.cntd.ru/img/60/31/88/15/2/db4edbc9-4259-4323-9447-36905e2f1709/P007F0001.png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Здесь и далее в абзаце седьмом </w:t>
      </w:r>
      <w:hyperlink r:id="rId72" w:anchor="7DI0K8" w:history="1">
        <w:r>
          <w:rPr>
            <w:rStyle w:val="a3"/>
          </w:rPr>
          <w:t>пункта 2.6.4</w:t>
        </w:r>
      </w:hyperlink>
      <w:r>
        <w:t xml:space="preserve"> и абзаце седьмом </w:t>
      </w:r>
      <w:hyperlink r:id="rId73" w:anchor="7DK0K9" w:history="1">
        <w:r>
          <w:rPr>
            <w:rStyle w:val="a3"/>
          </w:rPr>
          <w:t>пункта 2.6.5</w:t>
        </w:r>
      </w:hyperlink>
      <w:r>
        <w:t xml:space="preserve"> настоящего Регламента: По линии Министерства обороны Российской Федерации документ может быть получен в федеральном казенном учреждении "Военно-социальный центр" Министерства обороны Российской Федерации, в МФЦ, на едином портале, в военных комиссариатах и воинских частях, а также в органах управления войск национальной гвардии Российской Федерации, воинских формированиях, а также в органах, указанных в </w:t>
      </w:r>
      <w:hyperlink r:id="rId74" w:anchor="65E0IS" w:history="1">
        <w:r>
          <w:rPr>
            <w:rStyle w:val="a3"/>
          </w:rPr>
          <w:t>пункте 6 статьи 1 Федерального закона от 31.05.1996 № 61-ФЗ "Об обороне"</w:t>
        </w:r>
      </w:hyperlink>
      <w:r>
        <w:t>.     </w:t>
      </w:r>
    </w:p>
    <w:p w:rsidR="00C00DB2" w:rsidRDefault="00C00DB2" w:rsidP="00C00DB2">
      <w:pPr>
        <w:pStyle w:val="formattext"/>
        <w:spacing w:after="240" w:afterAutospacing="0"/>
      </w:pPr>
      <w:r>
        <w:t xml:space="preserve">(Сноска дополнительно включена с 14 ноября 2022 года </w:t>
      </w:r>
      <w:hyperlink r:id="rId75" w:anchor="65A0IQ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; в редакции, введенной в действие с 21 марта 2023 года </w:t>
      </w:r>
      <w:hyperlink r:id="rId76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29 марта 2024 года </w:t>
      </w:r>
      <w:hyperlink r:id="rId77" w:anchor="6580IP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 xml:space="preserve">; в редакции, введенной в действие с 27 марта 2025 года </w:t>
      </w:r>
      <w:hyperlink r:id="rId78" w:anchor="7DG0K9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79" w:anchor="7DG0K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заключение психолого-медико-педагогической комиссии (при наличии);</w:t>
      </w:r>
    </w:p>
    <w:p w:rsidR="00C00DB2" w:rsidRDefault="00C00DB2" w:rsidP="00C00DB2">
      <w:pPr>
        <w:pStyle w:val="formattext"/>
        <w:spacing w:after="240" w:afterAutospacing="0"/>
      </w:pPr>
      <w:r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(далее - разрешение) (при зачислении ребенка на обучение в первый класс до достижения им возраста шести лет и шести месяцев или после достижения им возраста восьми лет).</w:t>
      </w:r>
    </w:p>
    <w:p w:rsidR="00C00DB2" w:rsidRDefault="00C00DB2" w:rsidP="00C00DB2">
      <w:pPr>
        <w:pStyle w:val="formattext"/>
      </w:pPr>
      <w:r>
        <w:t>Родители (законные представители) детей имеют право по своему усмотрению представлять другие документы.</w:t>
      </w:r>
    </w:p>
    <w:p w:rsidR="00C00DB2" w:rsidRDefault="00C00DB2" w:rsidP="00C00DB2">
      <w:pPr>
        <w:pStyle w:val="formattext"/>
      </w:pPr>
      <w:r>
        <w:lastRenderedPageBreak/>
        <w:t xml:space="preserve">(Пункт в редакции, введенной в действие с 18 января 2022 года </w:t>
      </w:r>
      <w:hyperlink r:id="rId80" w:anchor="6540IN" w:history="1">
        <w:r>
          <w:rPr>
            <w:rStyle w:val="a3"/>
          </w:rPr>
          <w:t>распоряжением Комитета по образованию Санкт-Петербурга от 17 января 2022 года N 68-р</w:t>
        </w:r>
      </w:hyperlink>
      <w:r>
        <w:t xml:space="preserve">. - См. </w:t>
      </w:r>
      <w:hyperlink r:id="rId81" w:anchor="7DG0K7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 xml:space="preserve">____________________________________________________________________ </w:t>
      </w:r>
    </w:p>
    <w:p w:rsidR="00C00DB2" w:rsidRDefault="00C00DB2" w:rsidP="00C00DB2">
      <w:pPr>
        <w:pStyle w:val="formattext"/>
      </w:pPr>
      <w:r>
        <w:t xml:space="preserve">Положения пункта 2.6.3 в новой редакции применяются с 1 марта 2022 года - </w:t>
      </w:r>
      <w:hyperlink r:id="rId82" w:anchor="65E0IS" w:history="1">
        <w:r>
          <w:rPr>
            <w:rStyle w:val="a3"/>
          </w:rPr>
          <w:t>пункт 2 распоряжения Комитета по образованию Санкт-Петербурга от 17 января 2022 года N 68-р</w:t>
        </w:r>
      </w:hyperlink>
      <w:r>
        <w:t>.      </w:t>
      </w:r>
    </w:p>
    <w:p w:rsidR="00C00DB2" w:rsidRDefault="00C00DB2" w:rsidP="00C00DB2">
      <w:pPr>
        <w:pStyle w:val="formattext"/>
        <w:spacing w:after="240" w:afterAutospacing="0"/>
      </w:pPr>
      <w:r>
        <w:t>____________________________________________________________________    </w:t>
      </w:r>
    </w:p>
    <w:p w:rsidR="00C00DB2" w:rsidRDefault="00C00DB2" w:rsidP="00C00DB2">
      <w:pPr>
        <w:pStyle w:val="formattext"/>
        <w:spacing w:after="240" w:afterAutospacing="0"/>
      </w:pPr>
      <w:r>
        <w:t>2.6.4. Для зачисления в первые-одиннадцатые (двенадцатые) классы образовательных организаций на текущий учебный год заявителем дополнительно представляются копии следующих документов:</w:t>
      </w:r>
    </w:p>
    <w:p w:rsidR="00C00DB2" w:rsidRDefault="00C00DB2" w:rsidP="00C00DB2">
      <w:pPr>
        <w:pStyle w:val="formattext"/>
        <w:spacing w:after="240" w:afterAutospacing="0"/>
      </w:pPr>
      <w:r>
        <w:t xml:space="preserve">заявление по форме согласно </w:t>
      </w:r>
      <w:hyperlink r:id="rId83" w:anchor="8PQ0LV" w:history="1">
        <w:r>
          <w:rPr>
            <w:rStyle w:val="a3"/>
          </w:rPr>
          <w:t>Приложению N 2 к Регламенту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рождении ребенка (паспорт - при наличии паспорта);</w:t>
      </w:r>
    </w:p>
    <w:p w:rsidR="00C00DB2" w:rsidRDefault="00C00DB2" w:rsidP="00C00DB2">
      <w:pPr>
        <w:pStyle w:val="formattext"/>
        <w:spacing w:after="240" w:afterAutospacing="0"/>
      </w:pPr>
      <w:r>
        <w:t>аттестат об основном общем образовании (при поступлении в десятый-одиннадцатый (двенадцатый) классы);</w:t>
      </w:r>
    </w:p>
    <w:p w:rsidR="00C00DB2" w:rsidRDefault="00C00DB2" w:rsidP="00C00DB2">
      <w:pPr>
        <w:pStyle w:val="formattext"/>
      </w:pPr>
      <w:r>
        <w:t>свидетельство о рождении брата и (или) сестры (в случае использования права преимущественного приема на обучение по программам начального общего, основного общего, среднего общего образования в образовательную организацию);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84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85" w:anchor="7DI0K8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свидетельство о браке заявителя с гражданином, который является (являлся) участником специальной военной операции либо призван на военную службу по мобилизации;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21 марта 2023 года </w:t>
      </w:r>
      <w:hyperlink r:id="rId86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>)</w:t>
      </w:r>
    </w:p>
    <w:p w:rsidR="00C00DB2" w:rsidRDefault="00C00DB2" w:rsidP="00C00DB2">
      <w:pPr>
        <w:pStyle w:val="formattext"/>
      </w:pPr>
      <w:r>
        <w:t>документ, подтверждающий право внеочередного, первоочередного или преимущественного приема на обучение в государственные образовательные организации (справку с места работы родителя(ей) (законного(</w:t>
      </w:r>
      <w:proofErr w:type="spellStart"/>
      <w:r>
        <w:t>ых</w:t>
      </w:r>
      <w:proofErr w:type="spellEnd"/>
      <w:r>
        <w:t xml:space="preserve">) представителями) ребенка); справку уполномоченного органа; решение суда; документ об установлении над ребенком (детьми) опеки и попечительства, передаче ребенка (детей) в приемную семью (в отношении детей, находящихся под опекой и попечительством, в случае передачи ребенка (детей) в приемную семью); свидетельство об усыновлении брата и (или) сестры; свидетельство об установлении отцовства на брата и (или) сестру);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либо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операции, свидетельство о браке заявителя с гражданином, который </w:t>
      </w:r>
      <w:r>
        <w:lastRenderedPageBreak/>
        <w:t>является (являлся) участником специальной военной операции либо призван на военную службу по мобилизации) документ, подтверждающий факт пребывания в добровольческом формировании; документ, подтверждающий факт награждения премией Правительства Санкт-Петербурга "За активное участие в охране общественного порядка в Санкт-Петербурге", премией "Лучший народный дружинник Санкт-Петербурга; документ, подтверждающий, что гражданин являлся военнослужащим, погибшим (умершим)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 документ, подтверждающий, что гражданин пребывал в добровольческом формировании и погиб (умер)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 документ, подтверждающий, что гражданин являлся сотрудником, проходившим службу в войсках национальной гвардии Российской Федерации и имеющим специальные звания полиции, погибшим (умершим)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87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29 марта 2024 года </w:t>
      </w:r>
      <w:hyperlink r:id="rId88" w:anchor="6580IP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 xml:space="preserve">; в редакции, введенной в действие с 27 марта 2025 года </w:t>
      </w:r>
      <w:hyperlink r:id="rId89" w:anchor="7DG0K9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90" w:anchor="7DI0K8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Родители (законные представители) детей имеют право по своему усмотрению представлять другие документы.</w:t>
      </w:r>
    </w:p>
    <w:p w:rsidR="00C00DB2" w:rsidRDefault="00C00DB2" w:rsidP="00C00DB2">
      <w:pPr>
        <w:pStyle w:val="formattext"/>
      </w:pPr>
      <w:r>
        <w:t xml:space="preserve">(Пункт в редакции, введенной в действие с 18 января 2022 года </w:t>
      </w:r>
      <w:hyperlink r:id="rId91" w:anchor="6540IN" w:history="1">
        <w:r>
          <w:rPr>
            <w:rStyle w:val="a3"/>
          </w:rPr>
          <w:t>распоряжением Комитета по образованию Санкт-Петербурга от 17 января 2022 года N 68-р</w:t>
        </w:r>
      </w:hyperlink>
      <w:r>
        <w:t xml:space="preserve">. - См. </w:t>
      </w:r>
      <w:hyperlink r:id="rId92" w:anchor="7DI0K8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 xml:space="preserve">____________________________________________________________________ </w:t>
      </w:r>
    </w:p>
    <w:p w:rsidR="00C00DB2" w:rsidRDefault="00C00DB2" w:rsidP="00C00DB2">
      <w:pPr>
        <w:pStyle w:val="formattext"/>
      </w:pPr>
      <w:r>
        <w:t xml:space="preserve">Положения пункта 2.6.4 в новой редакции применяются с 1 марта 2022 года - </w:t>
      </w:r>
      <w:hyperlink r:id="rId93" w:anchor="65E0IS" w:history="1">
        <w:r>
          <w:rPr>
            <w:rStyle w:val="a3"/>
          </w:rPr>
          <w:t>пункт 2 распоряжения Комитета по образованию Санкт-Петербурга от 17 января 2022 года N 68-р</w:t>
        </w:r>
      </w:hyperlink>
      <w:r>
        <w:t>.      </w:t>
      </w:r>
    </w:p>
    <w:p w:rsidR="00C00DB2" w:rsidRDefault="00C00DB2" w:rsidP="00C00DB2">
      <w:pPr>
        <w:pStyle w:val="formattext"/>
        <w:spacing w:after="240" w:afterAutospacing="0"/>
      </w:pPr>
      <w:r>
        <w:t>____________________________________________________________________    </w:t>
      </w:r>
    </w:p>
    <w:p w:rsidR="00C00DB2" w:rsidRDefault="00C00DB2" w:rsidP="00C00DB2">
      <w:pPr>
        <w:pStyle w:val="formattext"/>
        <w:spacing w:after="240" w:afterAutospacing="0"/>
      </w:pPr>
      <w:r>
        <w:t>2.6.5. Для зачисления в первые-одиннадцатые (двенадцатые) классы образовательных организаций, реализующих адаптированные основные общеобразовательные программы, заявителем представляются в образовательную организацию при предъявлении оригинала документа, удостоверяющего личность родителя (законного представителя), копии следующих документов;</w:t>
      </w:r>
    </w:p>
    <w:p w:rsidR="00C00DB2" w:rsidRDefault="00C00DB2" w:rsidP="00C00DB2">
      <w:pPr>
        <w:pStyle w:val="formattext"/>
        <w:spacing w:after="240" w:afterAutospacing="0"/>
      </w:pPr>
      <w:r>
        <w:t xml:space="preserve">заявление по форме согласно </w:t>
      </w:r>
      <w:hyperlink r:id="rId94" w:anchor="8PQ0LV" w:history="1">
        <w:r>
          <w:rPr>
            <w:rStyle w:val="a3"/>
          </w:rPr>
          <w:t>Приложению N 2 к Регламенту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>свидетельство о рождении ребенка (паспорт - при наличии паспорта);</w:t>
      </w:r>
    </w:p>
    <w:p w:rsidR="00C00DB2" w:rsidRDefault="00C00DB2" w:rsidP="00C00DB2">
      <w:pPr>
        <w:pStyle w:val="formattext"/>
      </w:pPr>
      <w:r>
        <w:lastRenderedPageBreak/>
        <w:t>свидетельство о рождении брата и (или) сестры (в случае использования права преимущественного приема на обучение по программам начального общего, основного общего, среднего общего образования в образовательную организацию);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95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96" w:anchor="7DK0K9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свидетельство о браке заявителя с гражданином, который является (являлся) участником специальной военной операции либо призван на военную службу по мобилизации;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21 марта 2023 года </w:t>
      </w:r>
      <w:hyperlink r:id="rId97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(при приеме в первый класс на закрепленной территории);</w:t>
      </w:r>
    </w:p>
    <w:p w:rsidR="00C00DB2" w:rsidRDefault="00C00DB2" w:rsidP="00C00DB2">
      <w:pPr>
        <w:pStyle w:val="formattext"/>
      </w:pPr>
      <w:r>
        <w:t>документ, подтверждающий право внеочередного, первоочередного или преимущественного приема на обучение в государственные образовательные организации (справку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представителями) ребенка); справку уполномоченного органа; решение суда; документ об установлении над ребенком (детьми) опеки и попечительства, передаче ребенка (детей) в приемную семью (в отношении детей, находящихся под опекой и попечительством, в случае передачи ребенка (детей) в приемную семью); свидетельство об усыновлении брата и (или) сестры; свидетельство об установлении отцовства на брата и (или) сестру);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 либо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 военной операции, свидетельство о браке заявителя с гражданином, который является (являлся) участником специальной военной операции либо призван на военную службу по мобилизации) документ, подтверждающий факт пребывания в добровольческом формировании; документ, подтверждающий факт награждения премией Правительства Санкт-Петербурга "За активное участие в охране общественного порядка в Санкт-Петербурге", премией "Лучший народный дружинник Санкт-Петербурга; документ, подтверждающий, что гражданин являлся военнослужащим, погибшим (умершим)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 документ, подтверждающий, что гражданин пребывал в добровольческом формировании и погиб (умер)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 документ, подтверждающий, что гражданин являлся сотрудником, проходившим службу в войсках национальной гвардии Российской Федерации и имевшим специальные звания полиции, погибшим (умершим)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(Абзац в редакции, введенной в действие с 21 марта 2023 года </w:t>
      </w:r>
      <w:hyperlink r:id="rId98" w:anchor="7DM0KB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29 марта 2024 года </w:t>
      </w:r>
      <w:hyperlink r:id="rId99" w:anchor="6580IP" w:history="1">
        <w:r>
          <w:rPr>
            <w:rStyle w:val="a3"/>
          </w:rPr>
          <w:t>распоряжением Комитета по образованию Санкт-Петербурга от 28 марта 2024 года N 382-р</w:t>
        </w:r>
      </w:hyperlink>
      <w:r>
        <w:t xml:space="preserve">; в редакции, введенной в действие с 27 марта 2025 года </w:t>
      </w:r>
      <w:hyperlink r:id="rId100" w:anchor="7DG0K9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01" w:anchor="7DK0K9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заключение психолого-медико-педагогической комиссии;</w:t>
      </w:r>
    </w:p>
    <w:p w:rsidR="00C00DB2" w:rsidRDefault="00C00DB2" w:rsidP="00C00DB2">
      <w:pPr>
        <w:pStyle w:val="formattext"/>
        <w:spacing w:after="240" w:afterAutospacing="0"/>
      </w:pPr>
      <w:r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(при зачислении ребенка на обучение в 1 класс до достижения им возраста шести лет и шести месяцев или после достижения им возраста восьми лет).</w:t>
      </w:r>
    </w:p>
    <w:p w:rsidR="00C00DB2" w:rsidRDefault="00C00DB2" w:rsidP="00C00DB2">
      <w:pPr>
        <w:pStyle w:val="formattext"/>
      </w:pPr>
      <w:r>
        <w:t>Родители (законные представители) детей имеют право по своему усмотрению представлять другие документы.</w:t>
      </w:r>
    </w:p>
    <w:p w:rsidR="00C00DB2" w:rsidRDefault="00C00DB2" w:rsidP="00C00DB2">
      <w:pPr>
        <w:pStyle w:val="formattext"/>
      </w:pPr>
      <w:r>
        <w:t xml:space="preserve">(Пункт в редакции, введенной в действие с 18 января 2022 года </w:t>
      </w:r>
      <w:hyperlink r:id="rId102" w:anchor="6540IN" w:history="1">
        <w:r>
          <w:rPr>
            <w:rStyle w:val="a3"/>
          </w:rPr>
          <w:t>распоряжением Комитета по образованию Санкт-Петербурга от 17 января 2022 года N 68-р</w:t>
        </w:r>
      </w:hyperlink>
      <w:r>
        <w:t xml:space="preserve">. - См. </w:t>
      </w:r>
      <w:hyperlink r:id="rId103" w:anchor="7DK0K9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 xml:space="preserve">____________________________________________________________________ </w:t>
      </w:r>
    </w:p>
    <w:p w:rsidR="00C00DB2" w:rsidRDefault="00C00DB2" w:rsidP="00C00DB2">
      <w:pPr>
        <w:pStyle w:val="formattext"/>
      </w:pPr>
      <w:r>
        <w:t xml:space="preserve">Положения пункта 2.6.5 в новой редакции применяются с 1 марта 2022 года - </w:t>
      </w:r>
      <w:hyperlink r:id="rId104" w:anchor="65E0IS" w:history="1">
        <w:r>
          <w:rPr>
            <w:rStyle w:val="a3"/>
          </w:rPr>
          <w:t>пункт 2 распоряжения Комитета по образованию Санкт-Петербурга от 17 января 2022 года N 68-р</w:t>
        </w:r>
      </w:hyperlink>
      <w:r>
        <w:t>.      </w:t>
      </w:r>
    </w:p>
    <w:p w:rsidR="00C00DB2" w:rsidRDefault="00C00DB2" w:rsidP="00C00DB2">
      <w:pPr>
        <w:pStyle w:val="formattext"/>
        <w:spacing w:after="240" w:afterAutospacing="0"/>
      </w:pPr>
      <w:r>
        <w:t>____________________________________________________________________  </w:t>
      </w:r>
    </w:p>
    <w:p w:rsidR="00C00DB2" w:rsidRDefault="00C00DB2" w:rsidP="00C00DB2">
      <w:pPr>
        <w:pStyle w:val="formattext"/>
        <w:spacing w:after="240" w:afterAutospacing="0"/>
      </w:pPr>
      <w:r>
        <w:t>2.6.6. Родители (законные представители) детей, являющихся иностранными гражданами или лицами без гражданства, дополнительно предъявляют копии документа, подтверждающего право ребенка на пребывание в Российской Федерации:</w:t>
      </w:r>
    </w:p>
    <w:p w:rsidR="00C00DB2" w:rsidRDefault="00C00DB2" w:rsidP="00C00DB2">
      <w:pPr>
        <w:pStyle w:val="formattext"/>
        <w:spacing w:after="240" w:afterAutospacing="0"/>
      </w:pPr>
      <w:r>
        <w:t>миграционная карта;</w:t>
      </w:r>
    </w:p>
    <w:p w:rsidR="00C00DB2" w:rsidRDefault="00C00DB2" w:rsidP="00C00DB2">
      <w:pPr>
        <w:pStyle w:val="formattext"/>
        <w:spacing w:after="240" w:afterAutospacing="0"/>
      </w:pPr>
      <w:r>
        <w:t>виза;</w:t>
      </w:r>
    </w:p>
    <w:p w:rsidR="00C00DB2" w:rsidRDefault="00C00DB2" w:rsidP="00C00DB2">
      <w:pPr>
        <w:pStyle w:val="formattext"/>
        <w:spacing w:after="240" w:afterAutospacing="0"/>
      </w:pPr>
      <w:r>
        <w:t>разрешение на временное проживание ребенка;</w:t>
      </w:r>
    </w:p>
    <w:p w:rsidR="00C00DB2" w:rsidRDefault="00C00DB2" w:rsidP="00C00DB2">
      <w:pPr>
        <w:pStyle w:val="formattext"/>
        <w:spacing w:after="240" w:afterAutospacing="0"/>
      </w:pPr>
      <w:r>
        <w:t>вид на жительство;</w:t>
      </w:r>
    </w:p>
    <w:p w:rsidR="00C00DB2" w:rsidRDefault="00C00DB2" w:rsidP="00C00DB2">
      <w:pPr>
        <w:pStyle w:val="formattext"/>
        <w:spacing w:after="240" w:afterAutospacing="0"/>
      </w:pPr>
      <w:r>
        <w:t>разрешение на временное проживание родителя с указанием сведений о ребенке;</w:t>
      </w:r>
    </w:p>
    <w:p w:rsidR="00C00DB2" w:rsidRDefault="00C00DB2" w:rsidP="00C00DB2">
      <w:pPr>
        <w:pStyle w:val="formattext"/>
        <w:spacing w:after="240" w:afterAutospacing="0"/>
      </w:pPr>
      <w:r>
        <w:t>вид на жительство родителя с указанием сведений о ребенке;</w:t>
      </w:r>
    </w:p>
    <w:p w:rsidR="00C00DB2" w:rsidRDefault="00C00DB2" w:rsidP="00C00DB2">
      <w:pPr>
        <w:pStyle w:val="formattext"/>
        <w:spacing w:after="240" w:afterAutospacing="0"/>
      </w:pPr>
      <w:r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 на пребывание (проживание) в Российской Федерации.</w:t>
      </w:r>
    </w:p>
    <w:p w:rsidR="00C00DB2" w:rsidRDefault="00C00DB2" w:rsidP="00C00DB2">
      <w:pPr>
        <w:pStyle w:val="formattext"/>
        <w:spacing w:after="240" w:afterAutospacing="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2.6.7. Копии документов, представленных в соответствии с пунктами 2.6.3, 2.6.4, 2.6.5 Регламента, хранятся в образовательной организации на время обучения ребенка.</w:t>
      </w:r>
    </w:p>
    <w:p w:rsidR="00C00DB2" w:rsidRDefault="00C00DB2" w:rsidP="00C00DB2">
      <w:pPr>
        <w:pStyle w:val="formattext"/>
        <w:spacing w:after="240" w:afterAutospacing="0"/>
      </w:pPr>
      <w:r>
        <w:t>2.6.8. При посещении образовательной организации и (или) очном взаимодействии с уполномоченными должностными лицами образовательной организации родитель (законный представитель) ребенка предъявляет оригиналы документов, указанных в пунктах 2.6.1, 2.6.2, 2.6.3, 2.6.4, 2.6.5, 2.6.6 Регламента.</w:t>
      </w:r>
    </w:p>
    <w:p w:rsidR="00C00DB2" w:rsidRDefault="00C00DB2" w:rsidP="00C00DB2">
      <w:pPr>
        <w:pStyle w:val="formattext"/>
        <w:spacing w:after="240" w:afterAutospacing="0"/>
      </w:pPr>
      <w:r>
        <w:t>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</w:p>
    <w:p w:rsidR="00C00DB2" w:rsidRDefault="00C00DB2" w:rsidP="00C00DB2">
      <w:pPr>
        <w:pStyle w:val="formattext"/>
        <w:spacing w:after="240" w:afterAutospacing="0"/>
      </w:pPr>
      <w:r>
        <w:t>2.6.9. При подаче заявления посредством обращения в МФЦ заявителю (представителю) необходимо предоставить:</w:t>
      </w:r>
    </w:p>
    <w:p w:rsidR="00C00DB2" w:rsidRDefault="00C00DB2" w:rsidP="00C00DB2">
      <w:pPr>
        <w:pStyle w:val="formattext"/>
        <w:spacing w:after="240" w:afterAutospacing="0"/>
      </w:pPr>
      <w:r>
        <w:t>оригинал паспорта гражданина Российской Федерации и (или) иной документ, удостоверяющий личность заявителя (представителя);</w:t>
      </w:r>
    </w:p>
    <w:p w:rsidR="00C00DB2" w:rsidRDefault="00C00DB2" w:rsidP="00C00DB2">
      <w:pPr>
        <w:pStyle w:val="formattext"/>
        <w:spacing w:after="240" w:afterAutospacing="0"/>
      </w:pPr>
      <w:r>
        <w:t>оригинал документа, подтверждающего полномочия представителя;</w:t>
      </w:r>
    </w:p>
    <w:p w:rsidR="00C00DB2" w:rsidRDefault="00C00DB2" w:rsidP="00C00DB2">
      <w:pPr>
        <w:pStyle w:val="formattext"/>
        <w:spacing w:after="240" w:afterAutospacing="0"/>
      </w:pPr>
      <w:r>
        <w:t>оригинал свидетельства о рождении ребенка (или паспорт обучающегося (при наличии)) или документ, подтверждающий родство заявителя.</w:t>
      </w:r>
    </w:p>
    <w:p w:rsidR="00C00DB2" w:rsidRDefault="00C00DB2" w:rsidP="00C00DB2">
      <w:pPr>
        <w:pStyle w:val="formattext"/>
        <w:spacing w:after="240" w:afterAutospacing="0"/>
      </w:pPr>
      <w:r>
        <w:t>2.7.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услуг, и, которые заявитель вправе представить:</w:t>
      </w:r>
    </w:p>
    <w:p w:rsidR="00C00DB2" w:rsidRDefault="00C00DB2" w:rsidP="00C00DB2">
      <w:pPr>
        <w:pStyle w:val="formattext"/>
      </w:pPr>
      <w:r>
        <w:t>документ, выданный уполномоченным органом, подтверждающий, что гражданин является (являлся) участником специальной военной операции либо призван на военную службу по мобилизации (в случае наличия сведений в Межведомственной автоматизированной информационной системе предоставления в Санкт-Петербурге государственных и муниципальных услуг в электронном виде (далее - МАИС ЭГУ).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в редакции, введенной в действие с 14 ноября 2022 года </w:t>
      </w:r>
      <w:hyperlink r:id="rId105" w:anchor="65A0IQ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. - См. </w:t>
      </w:r>
      <w:hyperlink r:id="rId106" w:anchor="7DU0KE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2.8. Должностным лицам образовательной организации запрещено требовать от заявителя:</w:t>
      </w:r>
    </w:p>
    <w:p w:rsidR="00C00DB2" w:rsidRDefault="00C00DB2" w:rsidP="00C00DB2">
      <w:pPr>
        <w:pStyle w:val="formattext"/>
        <w:spacing w:after="240" w:afterAutospacing="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предоставления, либо в предоставлении услуги, за исключением случаев, предусмотренных в пункте 4 </w:t>
      </w:r>
      <w:hyperlink r:id="rId107" w:anchor="7E40KF" w:history="1">
        <w:r>
          <w:rPr>
            <w:rStyle w:val="a3"/>
          </w:rPr>
          <w:t>части 1 статьи 7</w:t>
        </w:r>
      </w:hyperlink>
      <w:r>
        <w:t xml:space="preserve"> Федерального закона N 210-ФЗ;</w:t>
      </w:r>
    </w:p>
    <w:p w:rsidR="00C00DB2" w:rsidRDefault="00C00DB2" w:rsidP="00C00DB2">
      <w:pPr>
        <w:pStyle w:val="formattext"/>
      </w:pPr>
      <w:r>
        <w:t xml:space="preserve">представления документов и информации, в том числе на бумажном носителе, электронные образы которых ранее были заверены в соответствии с </w:t>
      </w:r>
      <w:hyperlink r:id="rId108" w:anchor="A7S0NE" w:history="1">
        <w:r>
          <w:rPr>
            <w:rStyle w:val="a3"/>
          </w:rPr>
          <w:t>пунктом 7.2 части 1 статьи 16 Федерального закона № 210-ФЗ</w:t>
        </w:r>
      </w:hyperlink>
      <w:r>
        <w:t xml:space="preserve">, за исключением случаев, если нанесение </w:t>
      </w:r>
      <w:r>
        <w:lastRenderedPageBreak/>
        <w:t>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27 марта 2025 года </w:t>
      </w:r>
      <w:hyperlink r:id="rId109" w:anchor="7DK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2.9. Исчерпывающий перечень оснований для отказа в приеме заявления на предоставление услуги, в приеме документов для зачисления в образовательную организацию, в зачислении в образовательную организацию.</w:t>
      </w:r>
    </w:p>
    <w:p w:rsidR="00C00DB2" w:rsidRDefault="00C00DB2" w:rsidP="00C00DB2">
      <w:pPr>
        <w:pStyle w:val="formattext"/>
        <w:spacing w:after="240" w:afterAutospacing="0"/>
      </w:pPr>
      <w:r>
        <w:t>2.9.1. Основанием для отказа в приеме заявления в МФЦ и образовательной организации на предоставление услуги является:</w:t>
      </w:r>
    </w:p>
    <w:p w:rsidR="00C00DB2" w:rsidRDefault="00C00DB2" w:rsidP="00C00DB2">
      <w:pPr>
        <w:pStyle w:val="formattext"/>
        <w:spacing w:after="240" w:afterAutospacing="0"/>
      </w:pPr>
      <w:r>
        <w:t>обращение лица, не являющегося заявителем;</w:t>
      </w:r>
    </w:p>
    <w:p w:rsidR="00C00DB2" w:rsidRDefault="00C00DB2" w:rsidP="00C00DB2">
      <w:pPr>
        <w:pStyle w:val="formattext"/>
      </w:pPr>
      <w:r>
        <w:t>непредставление заявителем или представителем документа, удостоверяющего личность, или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10" w:anchor="7DK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11" w:anchor="7DK0K8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непредставление представителем заявителя документов, подтверждающих его полномочия;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14 ноября 2022 года </w:t>
      </w:r>
      <w:hyperlink r:id="rId112" w:anchor="65A0IQ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>)</w:t>
      </w:r>
    </w:p>
    <w:p w:rsidR="00C00DB2" w:rsidRDefault="00C00DB2" w:rsidP="00C00DB2">
      <w:pPr>
        <w:pStyle w:val="formattext"/>
      </w:pPr>
      <w:r>
        <w:t>наличие в КАИС КРО заявления, содержащего идентичные данные ребенка и образовательной организации, указанные в заявлении о предоставлении услуги;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27 марта 2025 года </w:t>
      </w:r>
      <w:hyperlink r:id="rId113" w:anchor="7DK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>)</w:t>
      </w:r>
    </w:p>
    <w:p w:rsidR="00C00DB2" w:rsidRDefault="00C00DB2" w:rsidP="00C00DB2">
      <w:pPr>
        <w:pStyle w:val="formattext"/>
      </w:pPr>
      <w:r>
        <w:t xml:space="preserve">несоответствие заявления форме согласно </w:t>
      </w:r>
      <w:hyperlink r:id="rId114" w:anchor="8PQ0LV" w:history="1">
        <w:r>
          <w:rPr>
            <w:rStyle w:val="a3"/>
          </w:rPr>
          <w:t>Приложению № 2 к Регламенту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27 марта 2025 года </w:t>
      </w:r>
      <w:hyperlink r:id="rId115" w:anchor="7DK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2.9.2. Основаниями для отказа в приеме документов для зачисления в образовательные организации, указанных в пунктах 2.6.3, 2.6.4, 2.6.5 Регламента, являются:</w:t>
      </w:r>
    </w:p>
    <w:p w:rsidR="00C00DB2" w:rsidRDefault="00C00DB2" w:rsidP="00C00DB2">
      <w:pPr>
        <w:pStyle w:val="formattext"/>
        <w:spacing w:after="240" w:afterAutospacing="0"/>
      </w:pPr>
      <w:r>
        <w:t>обращение лица, не являющегося заявителем;</w:t>
      </w:r>
    </w:p>
    <w:p w:rsidR="00C00DB2" w:rsidRDefault="00C00DB2" w:rsidP="00C00DB2">
      <w:pPr>
        <w:pStyle w:val="formattext"/>
        <w:spacing w:after="240" w:afterAutospacing="0"/>
      </w:pPr>
      <w:r>
        <w:t>непредставление заявителем документа, удостоверяющего личность, или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C00DB2" w:rsidRDefault="00C00DB2" w:rsidP="00C00DB2">
      <w:pPr>
        <w:pStyle w:val="formattext"/>
      </w:pPr>
      <w:r>
        <w:t>непредставление представителем заявителя документов, подтверждающих его полномочия;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(Абзац дополнительно включен с 14 ноября 2022 года </w:t>
      </w:r>
      <w:hyperlink r:id="rId116" w:anchor="65A0IQ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>)</w:t>
      </w:r>
    </w:p>
    <w:p w:rsidR="00C00DB2" w:rsidRDefault="00C00DB2" w:rsidP="00C00DB2">
      <w:pPr>
        <w:pStyle w:val="formattext"/>
      </w:pPr>
      <w:r>
        <w:t>подача заявления в период, отличающийся от периода предоставления услуги, установленного в пункте 2.4.1 Регламента с учетом указанных в них категорий детей;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14 ноября 2022 года </w:t>
      </w:r>
      <w:hyperlink r:id="rId117" w:anchor="65A0IQ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. - См. </w:t>
      </w:r>
      <w:hyperlink r:id="rId118" w:anchor="7DM0K9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непредставление в образовательную организацию документов, необходимых для получения услуги;</w:t>
      </w:r>
    </w:p>
    <w:p w:rsidR="00C00DB2" w:rsidRDefault="00C00DB2" w:rsidP="00C00DB2">
      <w:pPr>
        <w:pStyle w:val="formattext"/>
        <w:spacing w:after="240" w:afterAutospacing="0"/>
      </w:pPr>
      <w:r>
        <w:t>отсутствие свободных мест в образовательной организации;</w:t>
      </w:r>
    </w:p>
    <w:p w:rsidR="00C00DB2" w:rsidRDefault="00C00DB2" w:rsidP="00C00DB2">
      <w:pPr>
        <w:pStyle w:val="formattext"/>
      </w:pPr>
      <w:r>
        <w:t xml:space="preserve">наличие в КАИС КРО заявления, содержащего идентичные данные ребенка и образовательной организации, указанные в заявлении согласно </w:t>
      </w:r>
      <w:hyperlink r:id="rId119" w:anchor="8PQ0LV" w:history="1">
        <w:proofErr w:type="gramStart"/>
        <w:r>
          <w:rPr>
            <w:rStyle w:val="a3"/>
          </w:rPr>
          <w:t>Приложению</w:t>
        </w:r>
        <w:proofErr w:type="gramEnd"/>
        <w:r>
          <w:rPr>
            <w:rStyle w:val="a3"/>
          </w:rPr>
          <w:t xml:space="preserve"> N 2 Регламента</w:t>
        </w:r>
      </w:hyperlink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20" w:anchor="7DK0K9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21" w:anchor="7DM0K9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возрастные ограничения (при зачислении в первые классы):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C00DB2" w:rsidRDefault="00C00DB2" w:rsidP="00C00DB2">
      <w:pPr>
        <w:pStyle w:val="formattext"/>
        <w:spacing w:after="240" w:afterAutospacing="0"/>
      </w:pPr>
      <w:r>
        <w:t>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C00DB2" w:rsidRDefault="00C00DB2" w:rsidP="00C00DB2">
      <w:pPr>
        <w:pStyle w:val="formattext"/>
        <w:spacing w:after="240" w:afterAutospacing="0"/>
      </w:pPr>
      <w:r>
        <w:t>2.10. Исчерпывающий перечень оснований для приостановления или отказа в предоставлении услуги образовательной организацией.</w:t>
      </w:r>
    </w:p>
    <w:p w:rsidR="00C00DB2" w:rsidRDefault="00C00DB2" w:rsidP="00C00DB2">
      <w:pPr>
        <w:pStyle w:val="formattext"/>
        <w:spacing w:after="240" w:afterAutospacing="0"/>
      </w:pPr>
      <w:r>
        <w:t>Основанием для отказа в предоставлении услуги является отсутствие свободных мест в образовательной организации.</w:t>
      </w:r>
    </w:p>
    <w:p w:rsidR="00C00DB2" w:rsidRDefault="00C00DB2" w:rsidP="00C00DB2">
      <w:pPr>
        <w:pStyle w:val="formattext"/>
        <w:spacing w:after="240" w:afterAutospacing="0"/>
      </w:pPr>
      <w:r>
        <w:t>В случае отсутствия мест в образовательной организации заявитель для решения вопроса об устройстве в другую образовательную организацию обращается непосредственно в ИОГВ, указанный в пункте 2.2 Регламента, в ведении которых находится образовательная организация (в отдел образования администрации района Санкт-Петербурга или Комитет по образованию).</w:t>
      </w:r>
    </w:p>
    <w:p w:rsidR="00C00DB2" w:rsidRDefault="00C00DB2" w:rsidP="00C00DB2">
      <w:pPr>
        <w:pStyle w:val="formattext"/>
        <w:spacing w:after="240" w:afterAutospacing="0"/>
      </w:pPr>
      <w:r>
        <w:t xml:space="preserve">Форма уведомления заявителя об отказе в предоставлении услуги приведена в </w:t>
      </w:r>
      <w:hyperlink r:id="rId122" w:anchor="8PS0M0" w:history="1">
        <w:r>
          <w:rPr>
            <w:rStyle w:val="a3"/>
          </w:rPr>
          <w:t>приложении N 3 к Регламенту</w:t>
        </w:r>
      </w:hyperlink>
      <w:r>
        <w:t>.</w:t>
      </w:r>
    </w:p>
    <w:p w:rsidR="00C00DB2" w:rsidRDefault="00C00DB2" w:rsidP="00C00DB2">
      <w:pPr>
        <w:pStyle w:val="formattext"/>
      </w:pPr>
      <w:r>
        <w:t>Оснований для приостановления предоставления услуги не имеется.</w:t>
      </w:r>
    </w:p>
    <w:p w:rsidR="00C00DB2" w:rsidRDefault="00C00DB2" w:rsidP="00C00DB2">
      <w:pPr>
        <w:pStyle w:val="formattext"/>
        <w:spacing w:after="240" w:afterAutospacing="0"/>
      </w:pPr>
      <w:r>
        <w:t>2.11. Перечень услуг, которые являются необходимыми и обязательными для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Перед предоставлением услуги по приему в первый класс заявителям, чьи дети не достигли возраста шести лет и шести месяцев или после достижения ими восьми лет, необходимо обратиться за разрешением в ИОГВ, указанные в пункте 2.2 Регламента, в ведении которых находится образовательная организация.</w:t>
      </w:r>
    </w:p>
    <w:p w:rsidR="00C00DB2" w:rsidRDefault="00C00DB2" w:rsidP="00C00DB2">
      <w:pPr>
        <w:pStyle w:val="formattext"/>
        <w:spacing w:after="240" w:afterAutospacing="0"/>
      </w:pPr>
      <w:r>
        <w:t>2.12. Государственная пошлина или иная плата за предоставление услуги не взимается.</w:t>
      </w:r>
    </w:p>
    <w:p w:rsidR="00C00DB2" w:rsidRDefault="00C00DB2" w:rsidP="00C00DB2">
      <w:pPr>
        <w:pStyle w:val="formattext"/>
        <w:spacing w:after="240" w:afterAutospacing="0"/>
      </w:pPr>
      <w:r>
        <w:t>2.13. Максимальный срок ожидания в очереди при подаче запроса о предоставлении услуги, услуги организации, участвующей в предоставлении услуги, и при получении результата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При подаче заявления посредством обращения в МФЦ срок ожидания должен составлять не более 15 минут, при получении результата предоставления услуги срок ожидания должен составлять не более 15 минут.</w:t>
      </w:r>
    </w:p>
    <w:p w:rsidR="00C00DB2" w:rsidRDefault="00C00DB2" w:rsidP="00C00DB2">
      <w:pPr>
        <w:pStyle w:val="formattext"/>
        <w:spacing w:after="240" w:afterAutospacing="0"/>
      </w:pPr>
      <w:r>
        <w:t>При обращении в ИОГВ, указанные в пункте 2.2 Регламента, в ведении которых находится образовательная организация, для получения разрешения срок ожидания должен составлять не более 15 минут в дни и часы приема заявителей, при получении результата.</w:t>
      </w:r>
    </w:p>
    <w:p w:rsidR="00C00DB2" w:rsidRDefault="00C00DB2" w:rsidP="00C00DB2">
      <w:pPr>
        <w:pStyle w:val="formattext"/>
        <w:spacing w:after="240" w:afterAutospacing="0"/>
      </w:pPr>
      <w:r>
        <w:t>При подаче заявления в первые-одиннадцатые (двенадцатые) классы образовательных организаций на текущий учебный год непосредственно в образовательную организацию срок ожидания должен составлять не более 15 минут, при получении результата предоставления услуги (направления либо уведомления об отказе в предоставлении услуги) срок ожидания должен составлять не более 15 минут.</w:t>
      </w:r>
    </w:p>
    <w:p w:rsidR="00C00DB2" w:rsidRDefault="00C00DB2" w:rsidP="00C00DB2">
      <w:pPr>
        <w:pStyle w:val="formattext"/>
        <w:spacing w:after="240" w:afterAutospacing="0"/>
      </w:pPr>
      <w:r>
        <w:t>2.14. Срок и порядок регистрации запроса заявителя о предоставлении услуги, в том числе в электронной форме.</w:t>
      </w:r>
    </w:p>
    <w:p w:rsidR="00C00DB2" w:rsidRDefault="00C00DB2" w:rsidP="00C00DB2">
      <w:pPr>
        <w:pStyle w:val="formattext"/>
      </w:pPr>
      <w:r>
        <w:t>Регистрация запроса (заявления) заявителя о предоставлении услуги, в том числе в электронной форме, осуществляется в день обращения заявителя в образовательную организацию, на Портал, на единый портал или в МФЦ.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23" w:anchor="7DK0K9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24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25" w:anchor="7E00KE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2.15. Требования к помещениям, в которых предоставляется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00DB2" w:rsidRDefault="00C00DB2" w:rsidP="00C00DB2">
      <w:pPr>
        <w:pStyle w:val="formattext"/>
        <w:spacing w:after="240" w:afterAutospacing="0"/>
      </w:pPr>
      <w:r>
        <w:t xml:space="preserve">2.15.1. Помещения ИОГВ и образовательной организации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стендами, на которых должна быть размещена информация, указанная в пункте 1.4.3 Регламента, должны иметь писчие принадлежности </w:t>
      </w:r>
      <w:r>
        <w:lastRenderedPageBreak/>
        <w:t>(бланки запросов, авторучки, бумагу) для заполнения запроса о предоставлении услуги и производству вспомогательных записей (памяток, пояснений).</w:t>
      </w:r>
    </w:p>
    <w:p w:rsidR="00C00DB2" w:rsidRDefault="00C00DB2" w:rsidP="00C00DB2">
      <w:pPr>
        <w:pStyle w:val="formattext"/>
        <w:spacing w:after="240" w:afterAutospacing="0"/>
      </w:pPr>
      <w:r>
        <w:t>2.15.2. Вход в здание образовательной организации, в котором предоставляется услуга (далее - здание), должен быть оборудован информационной табличкой (вывеской), содержащей информацию о наименовании и режиме работы, образовательной организации, предоставляющей услугу, а также тактильной схемой (табличкой), дублирующей данную информацию.</w:t>
      </w:r>
    </w:p>
    <w:p w:rsidR="00C00DB2" w:rsidRDefault="00C00DB2" w:rsidP="00C00DB2">
      <w:pPr>
        <w:pStyle w:val="formattext"/>
        <w:spacing w:after="240" w:afterAutospacing="0"/>
      </w:pPr>
      <w:r>
        <w:t>Для лиц с нарушением функции зрения вход в здание ИОГВ и образовательной организации обозначается с помощью изменения фактуры наземного покрытия.</w:t>
      </w:r>
    </w:p>
    <w:p w:rsidR="00C00DB2" w:rsidRDefault="00C00DB2" w:rsidP="00C00DB2">
      <w:pPr>
        <w:pStyle w:val="formattext"/>
        <w:spacing w:after="240" w:afterAutospacing="0"/>
      </w:pPr>
      <w:r>
        <w:t>Должностные лица ИОГВ и образовательной организации, предоставляющей услугу, осуществляют, при необходимости, помощь инвалидам и иным маломобильным группам населения при их передвижении по помещениям, в том числе при входе в здание и выходе из него, в получении в доступной для них форме информации о порядке предоставления услуги, включая оформление необходимых документов, о совершении других необходимых для получения услуги действий, а также обеспечение посадки в транспортное средство и высадки из него, в том числе с использованием кресла-коляски.</w:t>
      </w:r>
    </w:p>
    <w:p w:rsidR="00C00DB2" w:rsidRDefault="00C00DB2" w:rsidP="00C00DB2">
      <w:pPr>
        <w:pStyle w:val="formattext"/>
        <w:spacing w:after="240" w:afterAutospacing="0"/>
      </w:pPr>
      <w:r>
        <w:t>Личный уход за получателем услуги из числа инвалидов и иных маломобильных групп населения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C00DB2" w:rsidRDefault="00C00DB2" w:rsidP="00C00DB2">
      <w:pPr>
        <w:pStyle w:val="formattext"/>
        <w:spacing w:after="240" w:afterAutospacing="0"/>
      </w:pPr>
      <w:r>
        <w:t>2.15.3. Помещения ИОГВ и образовательной организации, в которых предоставляется услуга (далее - помещения), оборудуются информационными стендами или терминалами, содержащими сведения, указанные в пункте 1.4.3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C00DB2" w:rsidRDefault="00C00DB2" w:rsidP="00C00DB2">
      <w:pPr>
        <w:pStyle w:val="formattext"/>
        <w:spacing w:after="240" w:afterAutospacing="0"/>
      </w:pPr>
      <w:r>
        <w:t>Помещения должны быть оборудованы устройствами для озвучивания визуальной, текстовой информации, оснащены знаками, выполненными рельефно-точечным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C00DB2" w:rsidRDefault="00C00DB2" w:rsidP="00C00DB2">
      <w:pPr>
        <w:pStyle w:val="formattext"/>
        <w:spacing w:after="240" w:afterAutospacing="0"/>
      </w:pPr>
      <w:r>
        <w:t>2.15.4. Помещения, в том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 и иных маломобильных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</w:p>
    <w:p w:rsidR="00C00DB2" w:rsidRDefault="00C00DB2" w:rsidP="00C00DB2">
      <w:pPr>
        <w:pStyle w:val="formattext"/>
        <w:spacing w:after="240" w:afterAutospacing="0"/>
      </w:pPr>
      <w:r>
        <w:t>Двери в помещениях, в которых предоставляется услуга, не должны иметь порогов, препятствующих движению инвалидов и иных маломобильных групп населения.</w:t>
      </w:r>
    </w:p>
    <w:p w:rsidR="00C00DB2" w:rsidRDefault="00C00DB2" w:rsidP="00C00DB2">
      <w:pPr>
        <w:pStyle w:val="formattext"/>
        <w:spacing w:after="240" w:afterAutospacing="0"/>
      </w:pPr>
      <w:r>
        <w:t>В помещениях, в которых предоставляется услуга, должно быть обеспечено беспрепятственное передвижение и разворот кресел-колясок, размещение столов в стороне от входа с учетом беспрепятственного подъезда и поворота кресел-колясок.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2.15.5.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пожара,</w:t>
      </w:r>
    </w:p>
    <w:p w:rsidR="00C00DB2" w:rsidRDefault="00C00DB2" w:rsidP="00C00DB2">
      <w:pPr>
        <w:pStyle w:val="formattext"/>
        <w:spacing w:after="240" w:afterAutospacing="0"/>
      </w:pPr>
      <w:r>
        <w:t>В помещениях должна быть предусмотрена система (установка) оповещения людей о пожаре.</w:t>
      </w:r>
    </w:p>
    <w:p w:rsidR="00C00DB2" w:rsidRDefault="00C00DB2" w:rsidP="00C00DB2">
      <w:pPr>
        <w:pStyle w:val="formattext"/>
        <w:spacing w:after="240" w:afterAutospacing="0"/>
      </w:pPr>
      <w:r>
        <w:t>Вход и выход из помещения оборудуются соответствующими указателями с автономными источниками бесперебойного питания.</w:t>
      </w:r>
    </w:p>
    <w:p w:rsidR="00C00DB2" w:rsidRDefault="00C00DB2" w:rsidP="00C00DB2">
      <w:pPr>
        <w:pStyle w:val="formattext"/>
        <w:spacing w:after="240" w:afterAutospacing="0"/>
      </w:pPr>
      <w:r>
        <w:t>2.15.6. На путях движения инвалидов и иных маломобильных групп населения в помещениях, где предоставляется услуга, должны быть предусмотрены смежные с ними места отдыха и ожидания. В местах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C00DB2" w:rsidRDefault="00C00DB2" w:rsidP="00C00DB2">
      <w:pPr>
        <w:pStyle w:val="formattext"/>
        <w:spacing w:after="240" w:afterAutospacing="0"/>
      </w:pPr>
      <w:r>
        <w:t>2.15.7. Территория, прилегающая к местонахождению ИОГВ и образовательной организации, предоставляющей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C00DB2" w:rsidRDefault="00C00DB2" w:rsidP="00C00DB2">
      <w:pPr>
        <w:pStyle w:val="formattext"/>
        <w:spacing w:after="240" w:afterAutospacing="0"/>
      </w:pPr>
      <w:r>
        <w:t>На территории на основных путях движения к зданию должны быть предусмотрены места отдыха, доступные для инвалидов и иных маломобильных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C00DB2" w:rsidRDefault="00C00DB2" w:rsidP="00C00DB2">
      <w:pPr>
        <w:pStyle w:val="formattext"/>
        <w:spacing w:after="240" w:afterAutospacing="0"/>
      </w:pPr>
      <w:r>
        <w:t>2.15.8. Руководителем ИОГВ и образовательной организации, указанного в пункте 2.2 Регламента,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C00DB2" w:rsidRDefault="00C00DB2" w:rsidP="00C00DB2">
      <w:pPr>
        <w:pStyle w:val="formattext"/>
        <w:spacing w:after="240" w:afterAutospacing="0"/>
      </w:pPr>
      <w:r>
        <w:t>а) возможность беспрепятственного входа в объекты и выхода из них;</w:t>
      </w:r>
    </w:p>
    <w:p w:rsidR="00C00DB2" w:rsidRDefault="00C00DB2" w:rsidP="00C00DB2">
      <w:pPr>
        <w:pStyle w:val="formattext"/>
        <w:spacing w:after="240" w:afterAutospacing="0"/>
      </w:pPr>
      <w: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государственные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:rsidR="00C00DB2" w:rsidRDefault="00C00DB2" w:rsidP="00C00DB2">
      <w:pPr>
        <w:pStyle w:val="formattext"/>
        <w:spacing w:after="240" w:afterAutospacing="0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C00DB2" w:rsidRDefault="00C00DB2" w:rsidP="00C00DB2">
      <w:pPr>
        <w:pStyle w:val="formattext"/>
        <w:spacing w:after="240" w:afterAutospacing="0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C00DB2" w:rsidRDefault="00C00DB2" w:rsidP="00C00DB2">
      <w:pPr>
        <w:pStyle w:val="formattext"/>
        <w:spacing w:after="240" w:afterAutospacing="0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00DB2" w:rsidRDefault="00C00DB2" w:rsidP="00C00DB2">
      <w:pPr>
        <w:pStyle w:val="formattext"/>
        <w:spacing w:after="240" w:afterAutospacing="0"/>
      </w:pPr>
      <w:r>
        <w:t xml:space="preserve"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</w:t>
      </w:r>
      <w:r>
        <w:lastRenderedPageBreak/>
        <w:t>графической информации знаками, выполненными рельефно-точечным шрифтом Брайля и на контрастном фоне;</w:t>
      </w:r>
    </w:p>
    <w:p w:rsidR="00C00DB2" w:rsidRDefault="00C00DB2" w:rsidP="00C00DB2">
      <w:pPr>
        <w:pStyle w:val="formattext"/>
        <w:spacing w:after="240" w:afterAutospacing="0"/>
      </w:pPr>
      <w:r>
        <w:t xml:space="preserve">ж) обеспечение допуска на объект, в котором предоставляется услуга,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населения Российской Федерации </w:t>
      </w:r>
      <w:hyperlink r:id="rId126" w:history="1">
        <w:r>
          <w:rPr>
            <w:rStyle w:val="a3"/>
          </w:rPr>
          <w:t>от 22.06.2015 N 386н "Об утверждении формы документа, подтверждающего специальное обучение собаки-проводника, и порядка его выдачи"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>2.15.9. Руководителем ИОГВ и образовательной организации, указанного в пункте 2.2 Регламента, обеспечивается создание инвалидам следующих условий доступности услуг в соответствии с требованиями, установленными нормативными правовыми актами:</w:t>
      </w:r>
    </w:p>
    <w:p w:rsidR="00C00DB2" w:rsidRDefault="00C00DB2" w:rsidP="00C00DB2">
      <w:pPr>
        <w:pStyle w:val="formattext"/>
        <w:spacing w:after="240" w:afterAutospacing="0"/>
      </w:pPr>
      <w: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00DB2" w:rsidRDefault="00C00DB2" w:rsidP="00C00DB2">
      <w:pPr>
        <w:pStyle w:val="formattext"/>
        <w:spacing w:after="240" w:afterAutospacing="0"/>
      </w:pPr>
      <w: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C00DB2" w:rsidRDefault="00C00DB2" w:rsidP="00C00DB2">
      <w:pPr>
        <w:pStyle w:val="formattext"/>
        <w:spacing w:after="240" w:afterAutospacing="0"/>
      </w:pPr>
      <w:r>
        <w:t>в) оказание работниками органов и организаций, предоставляющих услуги в установленных сферах деятельности, иной необходимой инвалидам помощи образовательной организации, предоставляющей услугу, в преодолении барьеров, мешающих получению ими услуг наравне с другими лицами;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t>аудиоконтура</w:t>
      </w:r>
      <w:proofErr w:type="spellEnd"/>
      <w:r>
        <w:t xml:space="preserve"> в местах ожидания и приема заявителей.</w:t>
      </w:r>
    </w:p>
    <w:p w:rsidR="00C00DB2" w:rsidRDefault="00C00DB2" w:rsidP="00C00DB2">
      <w:pPr>
        <w:pStyle w:val="formattext"/>
        <w:spacing w:after="240" w:afterAutospacing="0"/>
      </w:pPr>
      <w:r>
        <w:t xml:space="preserve">2.15.10. Помещения структурных подразделений МФЦ должны отвечать требованиям, предусмотренным </w:t>
      </w:r>
      <w:hyperlink r:id="rId127" w:anchor="6560IO" w:history="1">
        <w:r>
          <w:rPr>
            <w:rStyle w:val="a3"/>
          </w:rPr>
          <w:t>Правилами организации деятельности многофункциональных центров предоставления государственных и муниципальных услуг</w:t>
        </w:r>
      </w:hyperlink>
      <w:r>
        <w:t xml:space="preserve">, утвержденными </w:t>
      </w:r>
      <w:hyperlink r:id="rId128" w:history="1">
        <w:r>
          <w:rPr>
            <w:rStyle w:val="a3"/>
          </w:rPr>
          <w:t>постановлением Правительства Российской Федерации от 22.12.2012 N 1376</w:t>
        </w:r>
      </w:hyperlink>
      <w:r>
        <w:t>, а также иным требованиям, предусмотренным действующим законодательством.</w:t>
      </w:r>
    </w:p>
    <w:p w:rsidR="00C00DB2" w:rsidRDefault="00C00DB2" w:rsidP="00C00DB2">
      <w:pPr>
        <w:pStyle w:val="formattext"/>
        <w:spacing w:after="240" w:afterAutospacing="0"/>
      </w:pPr>
      <w:r>
        <w:t>2.16. Показатели доступности и качества услуги.</w:t>
      </w:r>
    </w:p>
    <w:p w:rsidR="00C00DB2" w:rsidRDefault="00C00DB2" w:rsidP="00C00DB2">
      <w:pPr>
        <w:pStyle w:val="formattext"/>
        <w:spacing w:after="240" w:afterAutospacing="0"/>
      </w:pPr>
      <w:r>
        <w:t>2.16.1. Количество взаимодействий заявителя с должностными лицами при предоставлении услуги - не более 3;</w:t>
      </w:r>
    </w:p>
    <w:p w:rsidR="00C00DB2" w:rsidRDefault="00C00DB2" w:rsidP="00C00DB2">
      <w:pPr>
        <w:pStyle w:val="formattext"/>
        <w:spacing w:after="240" w:afterAutospacing="0"/>
      </w:pPr>
      <w:r>
        <w:t>2.16.2. Продолжительность взаимодействий - 20 минут;</w:t>
      </w:r>
    </w:p>
    <w:p w:rsidR="00C00DB2" w:rsidRDefault="00C00DB2" w:rsidP="00C00DB2">
      <w:pPr>
        <w:pStyle w:val="formattext"/>
        <w:spacing w:after="240" w:afterAutospacing="0"/>
      </w:pPr>
      <w:r>
        <w:t>2.16.3. Предусмотрено информирование заявителя о ходе предоставления услуги, в том числе с использованием информационно-коммуникационных технологий - да (по всем статусам решений, о поступлении документов в МФЦ);</w:t>
      </w:r>
    </w:p>
    <w:p w:rsidR="00C00DB2" w:rsidRDefault="00C00DB2" w:rsidP="00C00DB2">
      <w:pPr>
        <w:pStyle w:val="formattext"/>
        <w:spacing w:after="240" w:afterAutospacing="0"/>
      </w:pPr>
      <w:r>
        <w:t>2.16.4. Способы предоставления услуги заявителю:</w:t>
      </w:r>
    </w:p>
    <w:p w:rsidR="00C00DB2" w:rsidRDefault="00C00DB2" w:rsidP="00C00DB2">
      <w:pPr>
        <w:pStyle w:val="formattext"/>
      </w:pPr>
      <w:r>
        <w:lastRenderedPageBreak/>
        <w:t xml:space="preserve">в электронной форме посредством Портала, единого портала; 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29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30" w:anchor="7E60KE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 xml:space="preserve">в структурном подразделении МФЦ; </w:t>
      </w:r>
    </w:p>
    <w:p w:rsidR="00C00DB2" w:rsidRDefault="00C00DB2" w:rsidP="00C00DB2">
      <w:pPr>
        <w:pStyle w:val="formattext"/>
        <w:spacing w:after="240" w:afterAutospacing="0"/>
      </w:pPr>
      <w:r>
        <w:t>лично в образовательную организацию;</w:t>
      </w:r>
    </w:p>
    <w:p w:rsidR="00C00DB2" w:rsidRDefault="00C00DB2" w:rsidP="00C00DB2">
      <w:pPr>
        <w:pStyle w:val="formattext"/>
      </w:pPr>
      <w:r>
        <w:t>через операторов почтовой связи общего пользования заказным письмом с уведомлением о вручении.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в редакции, введенной в действие с 21 марта 2023 года </w:t>
      </w:r>
      <w:hyperlink r:id="rId131" w:anchor="7DK0K9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32" w:anchor="7E60KE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2.17. Иные требования, в том числе учитывающие особенности предоставления услуги в электронной форме.</w:t>
      </w:r>
    </w:p>
    <w:p w:rsidR="00C00DB2" w:rsidRDefault="00C00DB2" w:rsidP="00C00DB2">
      <w:pPr>
        <w:pStyle w:val="formattext"/>
        <w:spacing w:after="240" w:afterAutospacing="0"/>
      </w:pPr>
      <w:r>
        <w:t>2.17.1. Особенности предоставления услуги по экстерриториальному принципу.</w:t>
      </w:r>
    </w:p>
    <w:p w:rsidR="00C00DB2" w:rsidRDefault="00C00DB2" w:rsidP="00C00DB2">
      <w:pPr>
        <w:pStyle w:val="formattext"/>
        <w:spacing w:after="240" w:afterAutospacing="0"/>
      </w:pPr>
      <w:r>
        <w:t>При подаче заявления посредством обращения в МФЦ заявитель может обратиться в любое структурное подразделение МФЦ независимо от места жительства (пребывания) в Санкт-Петербурге.</w:t>
      </w:r>
    </w:p>
    <w:p w:rsidR="00C00DB2" w:rsidRDefault="00C00DB2" w:rsidP="00C00DB2">
      <w:pPr>
        <w:pStyle w:val="formattext"/>
        <w:spacing w:after="240" w:afterAutospacing="0"/>
      </w:pPr>
      <w:r>
        <w:t>2.17.2. Особенности предоставления услуги в электронной форме.</w:t>
      </w:r>
    </w:p>
    <w:p w:rsidR="00C00DB2" w:rsidRDefault="00C00DB2" w:rsidP="00C00DB2">
      <w:pPr>
        <w:pStyle w:val="formattext"/>
        <w:spacing w:after="240" w:afterAutospacing="0"/>
      </w:pPr>
      <w:r>
        <w:t>Заявитель имеет возможность получить информацию об услуге, в том числе о порядке предоставления услуги на Портале.</w:t>
      </w:r>
    </w:p>
    <w:p w:rsidR="00C00DB2" w:rsidRDefault="00C00DB2" w:rsidP="00C00DB2">
      <w:pPr>
        <w:pStyle w:val="formattext"/>
        <w:spacing w:after="240" w:afterAutospacing="0"/>
      </w:pPr>
      <w:r>
        <w:t>Заявитель имеет возможность ознакомиться с формой заявления и иными документами, необходимыми для получения услуги, на Портале, при необходимости сохранить их в электронной форме.</w:t>
      </w:r>
    </w:p>
    <w:p w:rsidR="00C00DB2" w:rsidRDefault="00C00DB2" w:rsidP="00C00DB2">
      <w:pPr>
        <w:pStyle w:val="formattext"/>
        <w:spacing w:after="240" w:afterAutospacing="0"/>
      </w:pPr>
      <w:r>
        <w:t>Доступ к сведениям о предоставлении услуги, порядке предоставления услуги и иным документам выполняется без предварительной авторизации заявителя в "Личном кабинете" на Портале.</w:t>
      </w:r>
    </w:p>
    <w:p w:rsidR="00C00DB2" w:rsidRDefault="00C00DB2" w:rsidP="00C00DB2">
      <w:pPr>
        <w:pStyle w:val="formattext"/>
        <w:spacing w:after="240" w:afterAutospacing="0"/>
      </w:pPr>
      <w:r>
        <w:t>После авторизации в "Личном кабинете" на Портале заявитель имеет возможность:</w:t>
      </w:r>
    </w:p>
    <w:p w:rsidR="00C00DB2" w:rsidRDefault="00C00DB2" w:rsidP="00C00DB2">
      <w:pPr>
        <w:pStyle w:val="formattext"/>
        <w:spacing w:after="240" w:afterAutospacing="0"/>
      </w:pPr>
      <w:r>
        <w:t>подать заявление, необходимое для предоставления услуги, через Портал;</w:t>
      </w:r>
    </w:p>
    <w:p w:rsidR="00C00DB2" w:rsidRDefault="00C00DB2" w:rsidP="00C00DB2">
      <w:pPr>
        <w:pStyle w:val="formattext"/>
        <w:spacing w:after="240" w:afterAutospacing="0"/>
      </w:pPr>
      <w:r>
        <w:t>при необходимости прикрепить электронные образы документов (графические файлы), необходимые для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получить сведения о ходе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получить информацию о результате предоставления услуги.</w:t>
      </w:r>
    </w:p>
    <w:p w:rsidR="00C00DB2" w:rsidRDefault="00C00DB2" w:rsidP="00C00DB2">
      <w:pPr>
        <w:pStyle w:val="formattext"/>
      </w:pPr>
      <w:r>
        <w:t xml:space="preserve">Для обеспечения возможности подачи в электронной форме заявления и документов, необходимых для предоставления услуги, заявитель должен иметь ключ простой </w:t>
      </w:r>
      <w:r>
        <w:lastRenderedPageBreak/>
        <w:t>электронной подписи. Для получения ключа простой электронной подписи (далее - простая электронная подпись) заявителю необходимо пройти процедуру регистрации в ЕСИА. Информация о способах и порядке регистрации в ЕСИА представлена на Портале (страница сайта в сети "Интернет" - gu.spb.ru/</w:t>
      </w:r>
      <w:proofErr w:type="spellStart"/>
      <w:r>
        <w:t>about-reg</w:t>
      </w:r>
      <w:proofErr w:type="spellEnd"/>
      <w:r>
        <w:t>). Онлайн-форма предварительной регистрации в ЕСИА размещена на сайте в сети "Интернет" (страница сайта в сети "Интернет" - esia.gosuslugi.ru/</w:t>
      </w:r>
      <w:proofErr w:type="spellStart"/>
      <w:r>
        <w:t>registration</w:t>
      </w:r>
      <w:proofErr w:type="spellEnd"/>
      <w:r>
        <w:t>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33" w:anchor="7DA0K5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34" w:anchor="7EC0KH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После прохождения процедуры регистрации в ЕСИА (как физического лица) заявитель - физическое лицо должен авторизоваться на Портале, используя простую электронную подпись.</w:t>
      </w:r>
    </w:p>
    <w:p w:rsidR="00C00DB2" w:rsidRDefault="00C00DB2" w:rsidP="00C00DB2">
      <w:pPr>
        <w:pStyle w:val="formattext"/>
        <w:spacing w:after="240" w:afterAutospacing="0"/>
      </w:pPr>
      <w:r>
        <w:t>После авторизации в "Личном кабинете" на Портале заявитель получает доступ к ранее поданным заявлениям и результатам предоставления услуг в электронном виде.</w:t>
      </w:r>
    </w:p>
    <w:p w:rsidR="00C00DB2" w:rsidRDefault="00C00DB2" w:rsidP="00C00DB2">
      <w:pPr>
        <w:pStyle w:val="formattext"/>
      </w:pPr>
      <w:r>
        <w:t>2.17.3. Особенности предоставления услуги в электронной форме при подаче заявления посредством единого портала.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35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36" w:anchor="8OU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Заявитель имеет возможность получить информацию об услуге на едином портале.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37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38" w:anchor="8OU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Доступ к сведениям о предоставлении услуги, порядке предоставления услуги и иным документам выполняется без предварительной авторизации заявителя в "Личном кабинете" на едином портале.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39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40" w:anchor="8OU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После авторизации в "Личном кабинете" на едином портале заявитель имеет возможность: подать заявление, необходимое для предоставления услуги, через единый портал; получить информацию о результате предоставления услуги.</w:t>
      </w:r>
    </w:p>
    <w:p w:rsidR="00C00DB2" w:rsidRDefault="00C00DB2" w:rsidP="00C00DB2">
      <w:pPr>
        <w:pStyle w:val="formattext"/>
      </w:pPr>
      <w:r>
        <w:t xml:space="preserve">(Абзац в редакции, введенной в действие с 27 марта 2025 года </w:t>
      </w:r>
      <w:hyperlink r:id="rId141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42" w:anchor="8OU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 xml:space="preserve">(Пункт дополнительно включен с 21 марта 2023 года </w:t>
      </w:r>
      <w:hyperlink r:id="rId143" w:anchor="7DK0K9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3.4.8. Способ фиксации результата процедуры:</w:t>
      </w:r>
    </w:p>
    <w:p w:rsidR="00C00DB2" w:rsidRDefault="00C00DB2" w:rsidP="00C00DB2">
      <w:pPr>
        <w:pStyle w:val="formattext"/>
      </w:pPr>
      <w:r>
        <w:lastRenderedPageBreak/>
        <w:t xml:space="preserve">при подаче заявления через Портал, через единый портал или посредством МФЦ должностное лицо образовательной организации присваивает заявлению в КАИС КРО статус "Зачислен" и прикладывает уведомление о зачислении по форме, представленной в </w:t>
      </w:r>
      <w:hyperlink r:id="rId144" w:anchor="8Q40M4" w:history="1">
        <w:r>
          <w:rPr>
            <w:rStyle w:val="a3"/>
          </w:rPr>
          <w:t>приложении N 7 к Регламенту</w:t>
        </w:r>
      </w:hyperlink>
      <w:r>
        <w:t xml:space="preserve">, либо присваивает заявлению в КАИС КРО статус "Отказано" и прикладывает уведомление об отказе в предоставлении услуги по форме согласно </w:t>
      </w:r>
      <w:hyperlink r:id="rId145" w:anchor="8PS0M0" w:history="1">
        <w:r>
          <w:rPr>
            <w:rStyle w:val="a3"/>
          </w:rPr>
          <w:t>приложению N 3 к Регламенту</w:t>
        </w:r>
      </w:hyperlink>
      <w:r>
        <w:t xml:space="preserve"> (с последующей передачей в МАИС ЭГУ - в случае подачи заявления через Портал либо посредством МФЦ) для представления заявителю информации о результате процедуры;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46" w:anchor="7DO0K9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47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48" w:anchor="8P40LU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при подаче заявления в образовательную организацию лично, или через операторов почтовой связи общего пользования заказным письмом с уведомлением о вручении - фиксирует результат в журнале регистрации заявлений и вносит информацию из заявления в КАИС КРО (при отсутствии отказа родителей (законных представителей) от обработки персональных данных в электронном виде).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49" w:anchor="7DS0KD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50" w:anchor="8P40LU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rPr>
          <w:b/>
          <w:bCs/>
        </w:rPr>
        <w:t>3.5. Исправление допущенных опечаток и ошибок в выданных в результате предоставления услуги документах.</w:t>
      </w:r>
    </w:p>
    <w:p w:rsidR="00C00DB2" w:rsidRDefault="00C00DB2" w:rsidP="00C00DB2">
      <w:pPr>
        <w:pStyle w:val="formattext"/>
        <w:spacing w:after="240" w:afterAutospacing="0"/>
      </w:pPr>
      <w:r>
        <w:t>3.5.1. Основанием для начала процедуры является обращение заявителя в образовательную организацию в течение 3 дней после получения уведомления о зачислении (</w:t>
      </w:r>
      <w:hyperlink r:id="rId151" w:anchor="8Q40M4" w:history="1">
        <w:r>
          <w:rPr>
            <w:rStyle w:val="a3"/>
          </w:rPr>
          <w:t>приложение N 7 к Регламенту</w:t>
        </w:r>
      </w:hyperlink>
      <w:r>
        <w:t>) или уведомления об отказе в предоставлении услуги (</w:t>
      </w:r>
      <w:hyperlink r:id="rId152" w:anchor="8PS0M0" w:history="1">
        <w:r>
          <w:rPr>
            <w:rStyle w:val="a3"/>
          </w:rPr>
          <w:t>приложение N 3 к Регламенту</w:t>
        </w:r>
      </w:hyperlink>
      <w:r>
        <w:t>).</w:t>
      </w:r>
    </w:p>
    <w:p w:rsidR="00C00DB2" w:rsidRDefault="00C00DB2" w:rsidP="00C00DB2">
      <w:pPr>
        <w:pStyle w:val="formattext"/>
        <w:spacing w:after="240" w:afterAutospacing="0"/>
      </w:pPr>
      <w:r>
        <w:t>3.5.2. Должностное лицо образовательной организации принимает у заявителя уведомление о зачислении (</w:t>
      </w:r>
      <w:hyperlink r:id="rId153" w:anchor="8Q40M4" w:history="1">
        <w:r>
          <w:rPr>
            <w:rStyle w:val="a3"/>
          </w:rPr>
          <w:t>приложение N 7 к Регламенту</w:t>
        </w:r>
      </w:hyperlink>
      <w:r>
        <w:t>) или уведомление об отказе в предоставлении услуги (</w:t>
      </w:r>
      <w:hyperlink r:id="rId154" w:anchor="8PS0M0" w:history="1">
        <w:r>
          <w:rPr>
            <w:rStyle w:val="a3"/>
          </w:rPr>
          <w:t>приложение N 3 к Регламенту</w:t>
        </w:r>
      </w:hyperlink>
      <w:r>
        <w:t>) содержащее ошибку или опечатку.</w:t>
      </w:r>
    </w:p>
    <w:p w:rsidR="00C00DB2" w:rsidRDefault="00C00DB2" w:rsidP="00C00DB2">
      <w:pPr>
        <w:pStyle w:val="formattext"/>
        <w:spacing w:after="240" w:afterAutospacing="0"/>
      </w:pPr>
      <w:r>
        <w:t xml:space="preserve">Устанавливает в соответствии с представленными документами, указанными в пунктах 2.6.3, 2.6.4, 2.6.5 Регламента, наличие в уведомлениях, выданных в соответствии с </w:t>
      </w:r>
      <w:hyperlink r:id="rId155" w:anchor="8Q40M4" w:history="1">
        <w:r>
          <w:rPr>
            <w:rStyle w:val="a3"/>
          </w:rPr>
          <w:t>приложением N 7 к Регламенту</w:t>
        </w:r>
      </w:hyperlink>
      <w:r>
        <w:t xml:space="preserve">, </w:t>
      </w:r>
      <w:hyperlink r:id="rId156" w:anchor="8PS0M0" w:history="1">
        <w:r>
          <w:rPr>
            <w:rStyle w:val="a3"/>
          </w:rPr>
          <w:t>приложением N 3 к Регламенту</w:t>
        </w:r>
      </w:hyperlink>
      <w:r>
        <w:t>, указанных заявителем ошибок или опечаток.</w:t>
      </w:r>
    </w:p>
    <w:p w:rsidR="00C00DB2" w:rsidRDefault="00C00DB2" w:rsidP="00C00DB2">
      <w:pPr>
        <w:pStyle w:val="formattext"/>
        <w:spacing w:after="240" w:afterAutospacing="0"/>
      </w:pPr>
      <w:r>
        <w:t xml:space="preserve">3.5.3. Критерием принятия решения в рамках процедуры является наличие в уведомлениях, выданных в соответствии с </w:t>
      </w:r>
      <w:hyperlink r:id="rId157" w:anchor="8Q40M4" w:history="1">
        <w:r>
          <w:rPr>
            <w:rStyle w:val="a3"/>
          </w:rPr>
          <w:t>приложением N 7 к Регламенту</w:t>
        </w:r>
      </w:hyperlink>
      <w:r>
        <w:t xml:space="preserve">, </w:t>
      </w:r>
      <w:hyperlink r:id="rId158" w:anchor="8PS0M0" w:history="1">
        <w:r>
          <w:rPr>
            <w:rStyle w:val="a3"/>
          </w:rPr>
          <w:t>приложением N 3 к Регламенту</w:t>
        </w:r>
      </w:hyperlink>
      <w:r>
        <w:t>, указанных заявителем ошибок или опечаток.</w:t>
      </w:r>
    </w:p>
    <w:p w:rsidR="00C00DB2" w:rsidRDefault="00C00DB2" w:rsidP="00C00DB2">
      <w:pPr>
        <w:pStyle w:val="formattext"/>
      </w:pPr>
      <w:r>
        <w:t xml:space="preserve">Абзац исключен с 14 ноября 2022 года - </w:t>
      </w:r>
      <w:hyperlink r:id="rId159" w:anchor="7DC0K6" w:history="1">
        <w:r>
          <w:rPr>
            <w:rStyle w:val="a3"/>
          </w:rPr>
          <w:t>распоряжение Комитета по образованию Санкт-Петербурга от 8 ноября 2022 года N 2197-р</w:t>
        </w:r>
      </w:hyperlink>
      <w:r>
        <w:t xml:space="preserve">. - См. </w:t>
      </w:r>
      <w:hyperlink r:id="rId160" w:anchor="8OS0LP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>3.5.4. Результатом процедуры является выдача нового уведомления уведомление о зачислении (</w:t>
      </w:r>
      <w:hyperlink r:id="rId161" w:anchor="8Q40M4" w:history="1">
        <w:r>
          <w:rPr>
            <w:rStyle w:val="a3"/>
          </w:rPr>
          <w:t>приложение N 7 к Регламенту</w:t>
        </w:r>
      </w:hyperlink>
      <w:r>
        <w:t>) или уведомление об отказе в предоставлении услуги (</w:t>
      </w:r>
      <w:hyperlink r:id="rId162" w:anchor="8PS0M0" w:history="1">
        <w:r>
          <w:rPr>
            <w:rStyle w:val="a3"/>
          </w:rPr>
          <w:t>приложение N 3 к Регламенту</w:t>
        </w:r>
      </w:hyperlink>
      <w:r>
        <w:t>).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3.5.5. Способ фиксации результата процедуры:</w:t>
      </w:r>
    </w:p>
    <w:p w:rsidR="00C00DB2" w:rsidRDefault="00C00DB2" w:rsidP="00C00DB2">
      <w:pPr>
        <w:pStyle w:val="formattext"/>
        <w:spacing w:after="240" w:afterAutospacing="0"/>
      </w:pPr>
      <w:r>
        <w:t>Должностное лицо образовательной организации фиксирует результат в журнале регистрации заявлений.</w:t>
      </w:r>
    </w:p>
    <w:p w:rsidR="00C00DB2" w:rsidRDefault="00C00DB2" w:rsidP="00C00DB2">
      <w:pPr>
        <w:pStyle w:val="formattext"/>
        <w:spacing w:after="240" w:afterAutospacing="0"/>
      </w:pPr>
      <w:r>
        <w:t>3-1. Особенности предоставления услуги в электронной форме.</w:t>
      </w:r>
    </w:p>
    <w:p w:rsidR="00C00DB2" w:rsidRDefault="00C00DB2" w:rsidP="00C00DB2">
      <w:pPr>
        <w:pStyle w:val="formattext"/>
        <w:spacing w:after="240" w:afterAutospacing="0"/>
      </w:pPr>
      <w:r>
        <w:t>При предоставлении услуги в электронной форме осуществляются следующие административные процедуры (действия):</w:t>
      </w:r>
    </w:p>
    <w:p w:rsidR="00C00DB2" w:rsidRDefault="00C00DB2" w:rsidP="00C00DB2">
      <w:pPr>
        <w:pStyle w:val="formattext"/>
        <w:spacing w:after="240" w:afterAutospacing="0"/>
      </w:pPr>
      <w:r>
        <w:t>предоставление в установленном порядке информации заявителям и обеспечение доступа заявителей к сведениям об услуге;</w:t>
      </w:r>
    </w:p>
    <w:p w:rsidR="00C00DB2" w:rsidRDefault="00C00DB2" w:rsidP="00C00DB2">
      <w:pPr>
        <w:pStyle w:val="formattext"/>
        <w:spacing w:after="240" w:afterAutospacing="0"/>
      </w:pPr>
      <w:r>
        <w:t>подача запроса и иных документов, необходимых для предоставления услуги, и прием таких заявлений и документов;</w:t>
      </w:r>
    </w:p>
    <w:p w:rsidR="00C00DB2" w:rsidRDefault="00C00DB2" w:rsidP="00C00DB2">
      <w:pPr>
        <w:pStyle w:val="formattext"/>
        <w:spacing w:after="240" w:afterAutospacing="0"/>
      </w:pPr>
      <w:r>
        <w:t>получение заявителем сведений о ходе выполнения запроса о предоставлении услуги;</w:t>
      </w:r>
    </w:p>
    <w:p w:rsidR="00C00DB2" w:rsidRDefault="00C00DB2" w:rsidP="00C00DB2">
      <w:pPr>
        <w:pStyle w:val="formattext"/>
        <w:spacing w:after="240" w:afterAutospacing="0"/>
      </w:pPr>
      <w:r>
        <w:t>получение заявителем результата предоставления услуги, если иное не установлено федеральным законом;</w:t>
      </w:r>
    </w:p>
    <w:p w:rsidR="00C00DB2" w:rsidRDefault="00C00DB2" w:rsidP="00C00DB2">
      <w:pPr>
        <w:pStyle w:val="formattext"/>
        <w:spacing w:after="240" w:afterAutospacing="0"/>
      </w:pPr>
      <w:r>
        <w:t>иные действия, необходимые для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3-3.1. Предоставление в установленном порядке информации заявителям и обеспечение доступа заявителей к сведениям об услуге.</w:t>
      </w:r>
    </w:p>
    <w:p w:rsidR="00C00DB2" w:rsidRDefault="00C00DB2" w:rsidP="00C00DB2">
      <w:pPr>
        <w:pStyle w:val="formattext"/>
      </w:pPr>
      <w:r>
        <w:t>Заявитель может получить информацию о порядке предоставления услуги, в том числе в электронной форме, на едином портале (доменное имя сайта в сети "Интернет" - gosuslugi.ru), на Портале (доменное имя сайта в сети "Интернет" - gu.spb.ru).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63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64" w:anchor="8P40LT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Доступ к сведениям о способах предоставления услуги, порядку предоставления услуги, в том числе в электронной форме, перечню необходимых для предоставления услуги документов, к форме запроса и формам иных документов выполняется без предварительной авторизации заявителя на Портале и на едином портале. Заявитель может ознакомиться с формой запроса и иных документов, необходимых для получения услуги, на Портале и на едином портале, при необходимости сохранить их на компьютере.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165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66" w:anchor="8P40LT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3-1.2. Подача запроса и иных документов, необходимых для предоставления услуги, и прием таких запросов и документов.</w:t>
      </w:r>
    </w:p>
    <w:p w:rsidR="00C00DB2" w:rsidRDefault="00C00DB2" w:rsidP="00C00DB2">
      <w:pPr>
        <w:pStyle w:val="formattext"/>
        <w:spacing w:after="240" w:afterAutospacing="0"/>
      </w:pPr>
      <w:r>
        <w:t>3-1.2.1. Подача запроса и иных документов, необходимых для предоставления услуги.</w:t>
      </w:r>
    </w:p>
    <w:p w:rsidR="00C00DB2" w:rsidRDefault="00C00DB2" w:rsidP="00C00DB2">
      <w:pPr>
        <w:pStyle w:val="formattext"/>
      </w:pPr>
      <w:r>
        <w:t xml:space="preserve">Формирование заявителем запроса о предоставлении услуги осуществляется в форме электронного документа (электронного запроса) на Портале или на едином портале в </w:t>
      </w:r>
      <w:r>
        <w:lastRenderedPageBreak/>
        <w:t xml:space="preserve">соответствии с </w:t>
      </w:r>
      <w:hyperlink r:id="rId167" w:anchor="65A0IQ" w:history="1">
        <w:r>
          <w:rPr>
            <w:rStyle w:val="a3"/>
          </w:rPr>
          <w:t>пунктом 5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</w:t>
        </w:r>
      </w:hyperlink>
      <w:r>
        <w:t xml:space="preserve">, утвержденных </w:t>
      </w:r>
      <w:hyperlink r:id="rId168" w:history="1">
        <w:r>
          <w:rPr>
            <w:rStyle w:val="a3"/>
          </w:rPr>
          <w:t>постановлением Правительства Российской Федерации от 09.06.2016 N 516</w:t>
        </w:r>
      </w:hyperlink>
      <w:r>
        <w:t>. После подачи электронного запроса не требуется формирование бумажного запроса.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69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70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71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Для подачи запроса на Портале или на едином портале заявитель (представитель) выполняет следующие действия: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72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73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74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изучает информацию о порядке предоставления услуги в электронной форме, размещенную на Портале или на едином портале в соответствующем разделе;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75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76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77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выполняет авторизацию в "Личном кабинете" на Портале или на едином портале. При этом авторизация физического лица производится получателем услуги самостоятельно;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78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79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80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открывает форму электронного запроса на Портале или на едином портале (далее - форма электронного запроса);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81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82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83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заполняет форму электронного запроса, включающую сведения, необходимые и обязательные для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при необходимости прикрепляет электронные образы документов к форме электронного запроса. При подаче электронного запроса заявителю (представителю) не требуется прилагать скан-образ документа, удостоверяющего личность, при использовании ЕСИА;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подтверждает достоверность сообщенных сведений (устанавливает соответствующую отметку в форме электронного запроса);</w:t>
      </w:r>
    </w:p>
    <w:p w:rsidR="00C00DB2" w:rsidRDefault="00C00DB2" w:rsidP="00C00DB2">
      <w:pPr>
        <w:pStyle w:val="formattext"/>
        <w:spacing w:after="240" w:afterAutospacing="0"/>
      </w:pPr>
      <w:r>
        <w:t>отправляет заполненный электронный запрос, нажимает соответствующую кнопку в форме электронного запроса;</w:t>
      </w:r>
    </w:p>
    <w:p w:rsidR="00C00DB2" w:rsidRDefault="00C00DB2" w:rsidP="00C00DB2">
      <w:pPr>
        <w:pStyle w:val="formattext"/>
        <w:spacing w:after="240" w:afterAutospacing="0"/>
      </w:pPr>
      <w:r>
        <w:t>выбирает способ получения уведомлений о ходе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электронный запрос вместе с прикрепленными электронными образами документов подписывается простой электронной подписью в соответствии с требованиями </w:t>
      </w:r>
      <w:hyperlink r:id="rId184" w:anchor="7D20K3" w:history="1">
        <w:r>
          <w:rPr>
            <w:rStyle w:val="a3"/>
          </w:rPr>
          <w:t>Федерального закона от 06.04.2011 N 63-ФЗ "Об электронной подписи"</w:t>
        </w:r>
      </w:hyperlink>
      <w:r>
        <w:t xml:space="preserve"> и требованиями </w:t>
      </w:r>
      <w:hyperlink r:id="rId185" w:anchor="64U0IK" w:history="1">
        <w:r>
          <w:rPr>
            <w:rStyle w:val="a3"/>
          </w:rPr>
          <w:t>Федерального закона N 210-ФЗ</w:t>
        </w:r>
      </w:hyperlink>
      <w:r>
        <w:t>;</w:t>
      </w:r>
    </w:p>
    <w:p w:rsidR="00C00DB2" w:rsidRDefault="00C00DB2" w:rsidP="00C00DB2">
      <w:pPr>
        <w:pStyle w:val="formattext"/>
      </w:pPr>
      <w:r>
        <w:t>в случае подачи заявления через Портал получает уведомление в "Личном кабинете" на Портале и в мобильном приложении, уведомление по электронной почте, подтверждающее, что запрос отправлен (принят системой), в том числе в уведомлении указываются идентификационный номер и дата подачи электронного запроса;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86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87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при необходимости сохраняет уведомление для печати;</w:t>
      </w:r>
    </w:p>
    <w:p w:rsidR="00C00DB2" w:rsidRDefault="00C00DB2" w:rsidP="00C00DB2">
      <w:pPr>
        <w:pStyle w:val="formattext"/>
        <w:spacing w:after="240" w:afterAutospacing="0"/>
      </w:pPr>
      <w:r>
        <w:t>получает приглашения на прием в образовательную организацию для проверки достоверности документов с указанием даты и времени приема документов.</w:t>
      </w:r>
    </w:p>
    <w:p w:rsidR="00C00DB2" w:rsidRDefault="00C00DB2" w:rsidP="00C00DB2">
      <w:pPr>
        <w:pStyle w:val="formattext"/>
        <w:spacing w:after="240" w:afterAutospacing="0"/>
      </w:pPr>
      <w:r>
        <w:t>3-1.2.2. Прием заявлений и документов, необходимых для предоставления услуги.</w:t>
      </w:r>
    </w:p>
    <w:p w:rsidR="00C00DB2" w:rsidRDefault="00C00DB2" w:rsidP="00C00DB2">
      <w:pPr>
        <w:pStyle w:val="formattext"/>
      </w:pPr>
      <w:r>
        <w:t>Электронное дело (сохраненное в МАИС ЭГУ - в случае подачи заявления через Портал либо посредством МФЦ) становится доступным для уполномоченного лица образовательной организации, ответственного за принятие решения о предоставлении (отказе в предоставлении) услуги (далее - уполномоченное лицо), в КАИС КРО в течение суток.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88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89" w:anchor="8OQ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Уполномоченное лицо образовательной организации, ответственное за принятие решения о предоставлении (отказе в предоставлении) услуги (далее - ответственное лицо):</w:t>
      </w:r>
    </w:p>
    <w:p w:rsidR="00C00DB2" w:rsidRDefault="00C00DB2" w:rsidP="00C00DB2">
      <w:pPr>
        <w:pStyle w:val="formattext"/>
      </w:pPr>
      <w:r>
        <w:t>проверяет наличие электронных дел, поступивших с Портала, с единого портала, с периодом не реже одного раза в рабочий день;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90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; в редакции, введенной в действие с 27 марта 2025 года </w:t>
      </w:r>
      <w:hyperlink r:id="rId191" w:anchor="6560IO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192" w:anchor="8P80LV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изучает поступившие электронные дела, в том числе приложенные заявителем электронные образы документов (графические файлы);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проверяет комплектность, читаемость электронных образов документов (графических файлов);</w:t>
      </w:r>
    </w:p>
    <w:p w:rsidR="00C00DB2" w:rsidRDefault="00C00DB2" w:rsidP="00C00DB2">
      <w:pPr>
        <w:pStyle w:val="formattext"/>
        <w:spacing w:after="240" w:afterAutospacing="0"/>
      </w:pPr>
      <w:r>
        <w:t>направляет уведомления о ходе предоставления услуги в "Личный кабинет";</w:t>
      </w:r>
    </w:p>
    <w:p w:rsidR="00C00DB2" w:rsidRDefault="00C00DB2" w:rsidP="00C00DB2">
      <w:pPr>
        <w:pStyle w:val="formattext"/>
      </w:pPr>
      <w:r>
        <w:t>информирует заявителя о ходе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93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94" w:anchor="8OQ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в случае подачи заявления через Портал при необходимости уточнения информации направляет заявителю соответствующее уведомление в "Личный кабинет" на Портале и в мобильном приложении (уведомления также автоматически направляются заявителю по электронной почте, посредством всплывающих уведомлений в мобильном приложении, в СМС и через социальные сети - в соответствии с выбранными заявителем способами информирования о ходе предоставления услуги);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95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96" w:anchor="8OQ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информирует заявителя посредством установки статусов электронного дела и (при необходимости) формирования комментариев:</w:t>
      </w:r>
    </w:p>
    <w:p w:rsidR="00C00DB2" w:rsidRDefault="00C00DB2" w:rsidP="00C00DB2">
      <w:pPr>
        <w:pStyle w:val="formattext"/>
        <w:spacing w:after="240" w:afterAutospacing="0"/>
      </w:pPr>
      <w:r>
        <w:t>о необходимости явки заявителя в образовательную организацию с указанием даты и времени приема, по истечении которого в случае неявки заявителя рассмотрение дела прекращается;</w:t>
      </w:r>
    </w:p>
    <w:p w:rsidR="00C00DB2" w:rsidRDefault="00C00DB2" w:rsidP="00C00DB2">
      <w:pPr>
        <w:pStyle w:val="formattext"/>
        <w:spacing w:after="240" w:afterAutospacing="0"/>
      </w:pPr>
      <w:r>
        <w:t>о ходе предоставления услуги с указанием дальнейших действий заявителя (при необходимости);</w:t>
      </w:r>
    </w:p>
    <w:p w:rsidR="00C00DB2" w:rsidRDefault="00C00DB2" w:rsidP="00C00DB2">
      <w:pPr>
        <w:pStyle w:val="formattext"/>
        <w:spacing w:after="240" w:afterAutospacing="0"/>
      </w:pPr>
      <w:r>
        <w:t>производит действия в соответствии с разделом III Регламента, в том числе, производит установку статусов электронного дела, фиксирующих ход предоставления услуги в информационной системе КАИС КРО;</w:t>
      </w:r>
    </w:p>
    <w:p w:rsidR="00C00DB2" w:rsidRDefault="00C00DB2" w:rsidP="00C00DB2">
      <w:pPr>
        <w:pStyle w:val="formattext"/>
      </w:pPr>
      <w:r>
        <w:t>информирует заявителя о принятом решении (предоставлении или отказе в предоставлении услуги), а также уведомляет заявителя о дальнейших действиях через "Личный кабинет" на Портале (в случае подачи заявления через Портал).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197" w:anchor="7E2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198" w:anchor="8OQ0LN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3-1.3. Получение заявителем сведений о ходе выполнения запроса о предоставлении услуги.</w:t>
      </w:r>
    </w:p>
    <w:p w:rsidR="00C00DB2" w:rsidRDefault="00C00DB2" w:rsidP="00C00DB2">
      <w:pPr>
        <w:pStyle w:val="formattext"/>
      </w:pPr>
      <w:r>
        <w:t>Заявитель имеет возможность просматривать статус электронного запроса, а также информацию о дальнейших действиях (при подаче заявления через Портал):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(Абзац в редакции, введенной в действие с 21 марта 2023 года </w:t>
      </w:r>
      <w:hyperlink r:id="rId199" w:anchor="7E4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200" w:anchor="8OS0LO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на Портале без прохождения авторизации в разделе "Проверка статуса запроса" (доменное имя сайта в сети "Интернет" - gu.spb.ru) или после авторизации в "Личном кабинете";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201" w:anchor="65A0IQ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202" w:anchor="8OS0LO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в мобильном приложении без прохождения авторизации в разделе "Проверка статуса запроса" или после авторизации в "Личном кабинете", а также посредством всплывающих уведомлений (при выборе заявителем соответствующего способа информирования);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14 ноября 2022 года </w:t>
      </w:r>
      <w:hyperlink r:id="rId203" w:anchor="7DC0K6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 xml:space="preserve">. - См. </w:t>
      </w:r>
      <w:hyperlink r:id="rId204" w:anchor="8OS0LO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посредством уведомлений, поступивших по электронной почте (при выборе заявителем соответствующего способа информирования);</w:t>
      </w:r>
    </w:p>
    <w:p w:rsidR="00C00DB2" w:rsidRDefault="00C00DB2" w:rsidP="00C00DB2">
      <w:pPr>
        <w:pStyle w:val="formattext"/>
        <w:spacing w:after="240" w:afterAutospacing="0"/>
      </w:pPr>
      <w:r>
        <w:t>посредством уведомлений, поступивших по CMC (при выборе заявителем соответствующего способа информирования);</w:t>
      </w:r>
    </w:p>
    <w:p w:rsidR="00C00DB2" w:rsidRDefault="00C00DB2" w:rsidP="00C00DB2">
      <w:pPr>
        <w:pStyle w:val="formattext"/>
      </w:pPr>
      <w:r>
        <w:t>посредством уведомлений, поступивших в социальных сетях (при выборе заявителем соответствующего способа информирования).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14 ноября 2022 года </w:t>
      </w:r>
      <w:hyperlink r:id="rId205" w:anchor="7DC0K6" w:history="1">
        <w:r>
          <w:rPr>
            <w:rStyle w:val="a3"/>
          </w:rPr>
          <w:t>распоряжением Комитета по образованию Санкт-Петербурга от 8 ноября 2022 года N 2197-р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 xml:space="preserve">3-1.4. Пункт исключен с 14 ноября 2022 года - </w:t>
      </w:r>
      <w:hyperlink r:id="rId206" w:anchor="7DC0K6" w:history="1">
        <w:r>
          <w:rPr>
            <w:rStyle w:val="a3"/>
          </w:rPr>
          <w:t>распоряжение Комитета по образованию Санкт-Петербурга от 8 ноября 2022 года N 2197-р</w:t>
        </w:r>
      </w:hyperlink>
      <w:r>
        <w:t xml:space="preserve">. - См. </w:t>
      </w:r>
      <w:hyperlink r:id="rId207" w:anchor="8OU0LP" w:history="1">
        <w:r>
          <w:rPr>
            <w:rStyle w:val="a3"/>
          </w:rPr>
          <w:t>предыдущую редакцию</w:t>
        </w:r>
      </w:hyperlink>
      <w:r>
        <w:t xml:space="preserve">. </w:t>
      </w:r>
    </w:p>
    <w:p w:rsidR="00C00DB2" w:rsidRDefault="00C00DB2" w:rsidP="00C00DB2">
      <w:pPr>
        <w:pStyle w:val="formattext"/>
      </w:pPr>
      <w:r>
        <w:t xml:space="preserve">____________________________________________________________________ </w:t>
      </w:r>
    </w:p>
    <w:p w:rsidR="00C00DB2" w:rsidRDefault="00C00DB2" w:rsidP="00C00DB2">
      <w:pPr>
        <w:pStyle w:val="formattext"/>
      </w:pPr>
      <w:hyperlink r:id="rId208" w:anchor="8P00LQ" w:history="1">
        <w:r>
          <w:rPr>
            <w:rStyle w:val="a3"/>
          </w:rPr>
          <w:t>Пункт 3-1.5, пункты 3-1.6, 3-1.6.1, 3-1.6.2 предыдущей редакции</w:t>
        </w:r>
      </w:hyperlink>
      <w:r>
        <w:t xml:space="preserve"> с 14 ноября 2022 года считаются соответственно пунктом 3-1.4, пунктами 3-1.5, 3-1.5.1, 3-1.5.2 настоящей редакции - </w:t>
      </w:r>
      <w:hyperlink r:id="rId209" w:anchor="7DC0K6" w:history="1">
        <w:r>
          <w:rPr>
            <w:rStyle w:val="a3"/>
          </w:rPr>
          <w:t>распоряжение Комитета по образованию Санкт-Петербурга от 8 ноября 2022 года N 2197-р</w:t>
        </w:r>
      </w:hyperlink>
      <w:r>
        <w:t xml:space="preserve">. </w:t>
      </w:r>
    </w:p>
    <w:p w:rsidR="00C00DB2" w:rsidRDefault="00C00DB2" w:rsidP="00C00DB2">
      <w:pPr>
        <w:pStyle w:val="formattext"/>
        <w:spacing w:after="240" w:afterAutospacing="0"/>
      </w:pPr>
      <w:r>
        <w:t>____________________________________________________________________</w:t>
      </w:r>
    </w:p>
    <w:p w:rsidR="00C00DB2" w:rsidRDefault="00C00DB2" w:rsidP="00C00DB2">
      <w:pPr>
        <w:pStyle w:val="formattext"/>
        <w:spacing w:after="240" w:afterAutospacing="0"/>
      </w:pPr>
      <w:r>
        <w:t>3-1.4. Получение заявителем результата предоставления услуги, если иное не установлено федеральным законом.</w:t>
      </w:r>
    </w:p>
    <w:p w:rsidR="00C00DB2" w:rsidRDefault="00C00DB2" w:rsidP="00C00DB2">
      <w:pPr>
        <w:pStyle w:val="formattext"/>
      </w:pPr>
      <w:r>
        <w:t>При подаче заявления через Портал заявитель в "Личном кабинете" на Портале и в мобильном приложении может ознакомиться с принятым образовательным учреждением решением.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(Абзац в редакции, введенной в действие с 21 марта 2023 года </w:t>
      </w:r>
      <w:hyperlink r:id="rId210" w:anchor="7E4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211" w:anchor="8P00LQ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Заявитель может получить результат услуги в электронной форме на Портале (в случае подачи заявления через Портал), в любое время может получить доступ к результату предоставления услуги, полученному в электронной форме, и сохранить его на своих технических средствах, а также использовать для последующего направления в иные государственные органы и организации.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212" w:anchor="7E4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213" w:anchor="8P00LQ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Заявитель может получить информацию о результате предоставления услуги в письменном (бумажном) виде в образовательной организации, предоставляющей услугу.</w:t>
      </w:r>
    </w:p>
    <w:p w:rsidR="00C00DB2" w:rsidRDefault="00C00DB2" w:rsidP="00C00DB2">
      <w:pPr>
        <w:pStyle w:val="formattext"/>
      </w:pPr>
      <w:r>
        <w:t>В случае подачи заявления через Портал при личном обращении в образовательную организацию за результатом предоставления услуги заявителю необходимо представить уведомление, доступное в "Личном кабинете" на Портале и в мобильном приложении либо поступившее на адрес электронной почты, а также оригиналы документов (при необходимости).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21 марта 2023 года </w:t>
      </w:r>
      <w:hyperlink r:id="rId214" w:anchor="7E40KE" w:history="1">
        <w:r>
          <w:rPr>
            <w:rStyle w:val="a3"/>
          </w:rPr>
          <w:t>распоряжением Комитета по образованию Санкт-Петербурга от 20 марта 2023 года N 271-р</w:t>
        </w:r>
      </w:hyperlink>
      <w:r>
        <w:t xml:space="preserve">. - См. </w:t>
      </w:r>
      <w:hyperlink r:id="rId215" w:anchor="8P00LQ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</w:pPr>
      <w:r>
        <w:t>Получение результатов предоставления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27 марта 2025 года </w:t>
      </w:r>
      <w:hyperlink r:id="rId216" w:anchor="7DK0K8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3-1.5. Иные действия, необходимые для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3-1.5.1. При предоставлении услуги в электронной форме заявителю обеспечивается осуществление оценки качества предоставления услуги посредством электронного опроса на Портале.</w:t>
      </w:r>
    </w:p>
    <w:p w:rsidR="00C00DB2" w:rsidRDefault="00C00DB2" w:rsidP="00C00DB2">
      <w:pPr>
        <w:pStyle w:val="formattext"/>
      </w:pPr>
      <w:r>
        <w:t>3-1.5.2. Заявитель имеет право на досудебное (внесудебное) обжалование решений и действий (бездействия) образовательной организации, предоставляющего услугу, а также должностных лиц при предоставлении услуги.</w:t>
      </w:r>
    </w:p>
    <w:p w:rsidR="00C00DB2" w:rsidRDefault="00C00DB2" w:rsidP="00C00DB2">
      <w:pPr>
        <w:pStyle w:val="formattext"/>
      </w:pPr>
      <w:r>
        <w:t xml:space="preserve">(Пункт в редакции, введенной в действие с 27 марта 2025 года </w:t>
      </w:r>
      <w:hyperlink r:id="rId217" w:anchor="7DK0K8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218" w:anchor="8P60LT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headertext"/>
        <w:jc w:val="center"/>
      </w:pPr>
      <w:r>
        <w:lastRenderedPageBreak/>
        <w:t xml:space="preserve">IV. Формы контроля за исполнением Регламента предоставления услуги </w:t>
      </w:r>
    </w:p>
    <w:p w:rsidR="00C00DB2" w:rsidRDefault="00C00DB2" w:rsidP="00C00DB2">
      <w:pPr>
        <w:pStyle w:val="formattext"/>
        <w:jc w:val="center"/>
      </w:pPr>
      <w:r>
        <w:t xml:space="preserve">(Раздел исключен с 27 марта 2025 года - </w:t>
      </w:r>
      <w:hyperlink r:id="rId219" w:anchor="7DK0K8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20" w:anchor="8P80LU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headertext"/>
        <w:jc w:val="center"/>
      </w:pPr>
      <w:r>
        <w:t xml:space="preserve">V. Досудебный (внесудебный) порядок обжалования решений и действий (бездействия) образовательной организации, предоставляющей услугу, должностного лица образовательной организации </w:t>
      </w:r>
    </w:p>
    <w:p w:rsidR="00C00DB2" w:rsidRDefault="00C00DB2" w:rsidP="00C00DB2">
      <w:pPr>
        <w:pStyle w:val="formattext"/>
        <w:jc w:val="center"/>
      </w:pPr>
      <w:r>
        <w:t xml:space="preserve">(Раздел исключен с 27 марта 2025 года - </w:t>
      </w:r>
      <w:hyperlink r:id="rId221" w:anchor="7DK0K8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22" w:anchor="8PA0LU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</w:p>
    <w:p w:rsidR="00C00DB2" w:rsidRDefault="00C00DB2" w:rsidP="00C00DB2">
      <w:pPr>
        <w:pStyle w:val="3"/>
        <w:jc w:val="center"/>
      </w:pPr>
      <w:r>
        <w:t xml:space="preserve">VI. Особенности выполнения административных процедур (действий) в МФЦ </w:t>
      </w:r>
    </w:p>
    <w:p w:rsidR="00C00DB2" w:rsidRDefault="00C00DB2" w:rsidP="00C00DB2">
      <w:pPr>
        <w:pStyle w:val="formattext"/>
      </w:pPr>
    </w:p>
    <w:p w:rsidR="00C00DB2" w:rsidRDefault="00C00DB2" w:rsidP="00C00DB2">
      <w:pPr>
        <w:pStyle w:val="formattext"/>
        <w:spacing w:after="240" w:afterAutospacing="0"/>
      </w:pPr>
      <w:r>
        <w:t>При предоставлении услуги структурные подразделения МФЦ осуществляют следующие административные процедуры (действия):</w:t>
      </w:r>
    </w:p>
    <w:p w:rsidR="00C00DB2" w:rsidRDefault="00C00DB2" w:rsidP="00C00DB2">
      <w:pPr>
        <w:pStyle w:val="formattext"/>
        <w:spacing w:after="240" w:afterAutospacing="0"/>
      </w:pPr>
      <w:r>
        <w:t>информирование заявителей о порядке предоставления услуги в МФЦ, о ходе выполнения запроса о предоставлении услуги, по иным вопросам, связанным с предоставлением услуги, а также консультирование заявителей о порядке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прием запросов заявителей о предоставлении услуги;</w:t>
      </w:r>
    </w:p>
    <w:p w:rsidR="00C00DB2" w:rsidRDefault="00C00DB2" w:rsidP="00C00DB2">
      <w:pPr>
        <w:pStyle w:val="formattext"/>
        <w:spacing w:after="240" w:afterAutospacing="0"/>
      </w:pPr>
      <w:r>
        <w:t>направление в образовательные организации документов, полученных от заявителей;</w:t>
      </w:r>
    </w:p>
    <w:p w:rsidR="00C00DB2" w:rsidRDefault="00C00DB2" w:rsidP="00C00DB2">
      <w:pPr>
        <w:pStyle w:val="formattext"/>
        <w:spacing w:after="240" w:afterAutospacing="0"/>
      </w:pPr>
      <w:r>
        <w:t>выдача заявителям документов, полученных от образовательных организаций, по результатам предоставления услуги, составление, заверение и выдача на бумажном носителе выписок из информационных систем органов, предоставляющих услуги, и документов, подтверждающих содержание электронных документов, направленных в МФЦ по результатам предоставления услуг в соответствии с требованиями, установленными Правительством Российской Федерации.</w:t>
      </w:r>
    </w:p>
    <w:p w:rsidR="00C00DB2" w:rsidRDefault="00C00DB2" w:rsidP="00C00DB2">
      <w:pPr>
        <w:pStyle w:val="formattext"/>
        <w:spacing w:after="240" w:afterAutospacing="0"/>
      </w:pPr>
      <w:r>
        <w:t>6.1. Информирование заявителей о порядке предоставления услуги в МФЦ, о ходе выполнения запроса о предоставлении услуги, по иным вопросам, связанным с предоставлением услуги, а также консультирование заявителей о порядке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6.1.1. Информирование заявителя о порядке предоставления услуги в МФЦ, о ходе выполнения запроса о предоставлении услуги.</w:t>
      </w:r>
    </w:p>
    <w:p w:rsidR="00C00DB2" w:rsidRDefault="00C00DB2" w:rsidP="00C00DB2">
      <w:pPr>
        <w:pStyle w:val="formattext"/>
        <w:spacing w:after="240" w:afterAutospacing="0"/>
      </w:pPr>
      <w:r>
        <w:t>6.1.1.1. Основанием для начала осуществления информирования заявителя о порядке предоставления услуги в МФЦ является обращение заявителя лично в МФЦ или по телефону в ЦТО.</w:t>
      </w:r>
    </w:p>
    <w:p w:rsidR="00C00DB2" w:rsidRDefault="00C00DB2" w:rsidP="00C00DB2">
      <w:pPr>
        <w:pStyle w:val="formattext"/>
        <w:spacing w:after="240" w:afterAutospacing="0"/>
      </w:pPr>
      <w:r>
        <w:t>6.1.1.1.1. Информирование заявителя о порядке предоставления услуги в МФЦ осуществляется работником МФЦ или работником ЦТО.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Также заявитель может самостоятельно обратиться к размещенным в МФЦ:</w:t>
      </w:r>
    </w:p>
    <w:p w:rsidR="00C00DB2" w:rsidRDefault="00C00DB2" w:rsidP="00C00DB2">
      <w:pPr>
        <w:pStyle w:val="formattext"/>
        <w:spacing w:after="240" w:afterAutospacing="0"/>
      </w:pPr>
      <w:proofErr w:type="spellStart"/>
      <w:r>
        <w:t>инфоматам</w:t>
      </w:r>
      <w:proofErr w:type="spellEnd"/>
      <w:r>
        <w:t xml:space="preserve"> (</w:t>
      </w:r>
      <w:proofErr w:type="spellStart"/>
      <w:r>
        <w:t>инфокиоскам</w:t>
      </w:r>
      <w:proofErr w:type="spellEnd"/>
      <w:r>
        <w:t xml:space="preserve">, </w:t>
      </w:r>
      <w:proofErr w:type="spellStart"/>
      <w:r>
        <w:t>инфопунктам</w:t>
      </w:r>
      <w:proofErr w:type="spellEnd"/>
      <w:r>
        <w:t>);</w:t>
      </w:r>
    </w:p>
    <w:p w:rsidR="00C00DB2" w:rsidRDefault="00C00DB2" w:rsidP="00C00DB2">
      <w:pPr>
        <w:pStyle w:val="formattext"/>
        <w:spacing w:after="240" w:afterAutospacing="0"/>
      </w:pPr>
      <w:r>
        <w:t xml:space="preserve">стендам, содержащим информацию, предусмотренную </w:t>
      </w:r>
      <w:hyperlink r:id="rId223" w:anchor="6560IO" w:history="1">
        <w:r>
          <w:rPr>
            <w:rStyle w:val="a3"/>
          </w:rPr>
          <w:t>Правилами организации деятельности многофункциональных центров предоставления услуг</w:t>
        </w:r>
      </w:hyperlink>
      <w:r>
        <w:t xml:space="preserve">, утвержденными </w:t>
      </w:r>
      <w:hyperlink r:id="rId224" w:history="1">
        <w:r>
          <w:rPr>
            <w:rStyle w:val="a3"/>
          </w:rPr>
          <w:t>постановлением Правительства Российской Федерации от 22.12.2012 N 1376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>6.1.1.1.2. Работник МФЦ или работник ЦТО информирует заявителя по следующим вопросам:</w:t>
      </w:r>
    </w:p>
    <w:p w:rsidR="00C00DB2" w:rsidRDefault="00C00DB2" w:rsidP="00C00DB2">
      <w:pPr>
        <w:pStyle w:val="formattext"/>
        <w:spacing w:after="240" w:afterAutospacing="0"/>
      </w:pPr>
      <w:r>
        <w:t>режим работы и адреса МФЦ, время приема документов и выдачи документов, являющихся результатом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наименование, место нахождения, график работы, контактные телефоны органов государственной власти, учреждений и организаций, предоставляющих услуги или участвующих в предоставлении услуг;</w:t>
      </w:r>
    </w:p>
    <w:p w:rsidR="00C00DB2" w:rsidRDefault="00C00DB2" w:rsidP="00C00DB2">
      <w:pPr>
        <w:pStyle w:val="formattext"/>
        <w:spacing w:after="240" w:afterAutospacing="0"/>
      </w:pPr>
      <w:r>
        <w:t>круг заявителей;</w:t>
      </w:r>
    </w:p>
    <w:p w:rsidR="00C00DB2" w:rsidRDefault="00C00DB2" w:rsidP="00C00DB2">
      <w:pPr>
        <w:pStyle w:val="formattext"/>
        <w:spacing w:after="240" w:afterAutospacing="0"/>
      </w:pPr>
      <w:r>
        <w:t>перечень документов, необходимых для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результат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срок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основания для отказа в приеме документов и для отказа в предоставлении услуги;</w:t>
      </w:r>
    </w:p>
    <w:p w:rsidR="00C00DB2" w:rsidRDefault="00C00DB2" w:rsidP="00C00DB2">
      <w:pPr>
        <w:pStyle w:val="formattext"/>
        <w:spacing w:after="240" w:afterAutospacing="0"/>
      </w:pPr>
      <w:r>
        <w:t>нормативные правовые акты, регулирующие порядок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порядок обжалования действий (бездействия) и решений, осуществляемых и принимаемых органами власти, учреждениями и организациями в ходе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6.1.1.2. Основанием для начала осуществления информирования заявителя о ходе выполнения запроса о предоставлении услуги, в том числе о поступлении результата предоставления услуги в МФЦ, является:</w:t>
      </w:r>
    </w:p>
    <w:p w:rsidR="00C00DB2" w:rsidRDefault="00C00DB2" w:rsidP="00C00DB2">
      <w:pPr>
        <w:pStyle w:val="formattext"/>
        <w:spacing w:after="240" w:afterAutospacing="0"/>
      </w:pPr>
      <w:r>
        <w:t>обращение заявителя лично в МФЦ или по телефону в ЦТО;</w:t>
      </w:r>
    </w:p>
    <w:p w:rsidR="00C00DB2" w:rsidRDefault="00C00DB2" w:rsidP="00C00DB2">
      <w:pPr>
        <w:pStyle w:val="formattext"/>
      </w:pPr>
      <w:r>
        <w:t>обращение заявителя на Портал без прохождения авторизации в разделе "Проверка статуса запроса" (доменное имя сайта в сети "Интернет" - gu.spb.ru) или получение заявителем уведомлений в "Личном кабинете" на Портале непосредственно после авторизации;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225" w:anchor="65A0IQ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226" w:anchor="8PO0M3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 xml:space="preserve">обращение заявителя в мобильное приложение без прохождения авторизации в разделе "Проверка статуса запроса" или получение заявителем уведомлений в "Личном кабинете" </w:t>
      </w:r>
      <w:r>
        <w:lastRenderedPageBreak/>
        <w:t>в мобильном приложении, а также посредством всплывающих уведомлений непосредственно после авторизации;</w:t>
      </w:r>
    </w:p>
    <w:p w:rsidR="00C00DB2" w:rsidRDefault="00C00DB2" w:rsidP="00C00DB2">
      <w:pPr>
        <w:pStyle w:val="formattext"/>
        <w:spacing w:after="240" w:afterAutospacing="0"/>
      </w:pPr>
      <w:r>
        <w:t>поступление заявителю уведомлений по электронной почте, СМС-сообщений (при выборе заявителем соответствующего способа информирования).</w:t>
      </w:r>
    </w:p>
    <w:p w:rsidR="00C00DB2" w:rsidRDefault="00C00DB2" w:rsidP="00C00DB2">
      <w:pPr>
        <w:pStyle w:val="formattext"/>
        <w:spacing w:after="240" w:afterAutospacing="0"/>
      </w:pPr>
      <w:r>
        <w:t>Информирование заявителя посредством уведомлений по электронной почте или СМС-сообщений осуществляется только в случае указания заявителем корректного адреса электронной почты и (или) номера телефона в заявлении о предоставлении услуги при обращении в МФЦ.</w:t>
      </w:r>
    </w:p>
    <w:p w:rsidR="00C00DB2" w:rsidRDefault="00C00DB2" w:rsidP="00C00DB2">
      <w:pPr>
        <w:pStyle w:val="formattext"/>
        <w:spacing w:after="240" w:afterAutospacing="0"/>
      </w:pPr>
      <w:r>
        <w:t>Информирование заявителя о поступлении результата предоставления услуги в МФЦ осуществляется только в случае если Регламентом предусмотрена выдача результата предоставлении услуги в МФЦ.</w:t>
      </w:r>
    </w:p>
    <w:p w:rsidR="00C00DB2" w:rsidRDefault="00C00DB2" w:rsidP="00C00DB2">
      <w:pPr>
        <w:pStyle w:val="formattext"/>
        <w:spacing w:after="240" w:afterAutospacing="0"/>
      </w:pPr>
      <w:r>
        <w:t>Информирование заявителя о ходе выполнения запроса о предоставлении услуги, в том числе о поступлении результата предоставления услуги, посредством осуществления телефонного звонка работником МФЦ не осуществляется.</w:t>
      </w:r>
    </w:p>
    <w:p w:rsidR="00C00DB2" w:rsidRDefault="00C00DB2" w:rsidP="00C00DB2">
      <w:pPr>
        <w:pStyle w:val="formattext"/>
        <w:spacing w:after="240" w:afterAutospacing="0"/>
      </w:pPr>
      <w:r>
        <w:t>6.1.2. Консультирование заявителя о порядке предоставления услуги в МФЦ.</w:t>
      </w:r>
    </w:p>
    <w:p w:rsidR="00C00DB2" w:rsidRDefault="00C00DB2" w:rsidP="00C00DB2">
      <w:pPr>
        <w:pStyle w:val="formattext"/>
        <w:spacing w:after="240" w:afterAutospacing="0"/>
      </w:pPr>
      <w:r>
        <w:t>6.1.2.1. Основанием для начала осуществления административной процедуры является обращение заявителя в МФЦ.</w:t>
      </w:r>
    </w:p>
    <w:p w:rsidR="00C00DB2" w:rsidRDefault="00C00DB2" w:rsidP="00C00DB2">
      <w:pPr>
        <w:pStyle w:val="formattext"/>
        <w:spacing w:after="240" w:afterAutospacing="0"/>
      </w:pPr>
      <w:r>
        <w:t>6.1.2.2. Консультирование заявителя осуществляется работником МФЦ.</w:t>
      </w:r>
    </w:p>
    <w:p w:rsidR="00C00DB2" w:rsidRDefault="00C00DB2" w:rsidP="00C00DB2">
      <w:pPr>
        <w:pStyle w:val="formattext"/>
        <w:spacing w:after="240" w:afterAutospacing="0"/>
      </w:pPr>
      <w:r>
        <w:t>6.1.2.3. При консультировании заявителя работник МФЦ:</w:t>
      </w:r>
    </w:p>
    <w:p w:rsidR="00C00DB2" w:rsidRDefault="00C00DB2" w:rsidP="00C00DB2">
      <w:pPr>
        <w:pStyle w:val="formattext"/>
        <w:spacing w:after="240" w:afterAutospacing="0"/>
      </w:pPr>
      <w:r>
        <w:t>разъясняет заявителю порядок предоставления услуги (наименование органа государственной власти, учреждения, организации, принимающего(ей) решение, категории заявителей, форму результата предоставления услуги, срок предоставления услуги);</w:t>
      </w:r>
    </w:p>
    <w:p w:rsidR="00C00DB2" w:rsidRDefault="00C00DB2" w:rsidP="00C00DB2">
      <w:pPr>
        <w:pStyle w:val="formattext"/>
        <w:spacing w:after="240" w:afterAutospacing="0"/>
      </w:pPr>
      <w:r>
        <w:t xml:space="preserve">проверяет комплектность (достаточность) представленных заявителем документов; проверяет наличие в документах сведений, необходимых для предоставления услуги; выявляет в документах </w:t>
      </w:r>
      <w:proofErr w:type="spellStart"/>
      <w:r>
        <w:t>неудостоверенные</w:t>
      </w:r>
      <w:proofErr w:type="spellEnd"/>
      <w:r>
        <w:t xml:space="preserve"> исправления, повреждения, нечитаемые части текста либо нечитаемые оттиски штампов, наличие которых не позволяет однозначно толковать их содержание;</w:t>
      </w:r>
    </w:p>
    <w:p w:rsidR="00C00DB2" w:rsidRDefault="00C00DB2" w:rsidP="00C00DB2">
      <w:pPr>
        <w:pStyle w:val="formattext"/>
        <w:spacing w:after="240" w:afterAutospacing="0"/>
      </w:pPr>
      <w:r>
        <w:t>разъясняет заявителю содержание недостатков, выявленных в документах, и предлагает принять меры по их устранению;</w:t>
      </w:r>
    </w:p>
    <w:p w:rsidR="00C00DB2" w:rsidRDefault="00C00DB2" w:rsidP="00C00DB2">
      <w:pPr>
        <w:pStyle w:val="formattext"/>
        <w:spacing w:after="240" w:afterAutospacing="0"/>
      </w:pPr>
      <w:r>
        <w:t>указывает заявителю на наличие оснований для отказа в приеме документов либо предоставлении услуги;</w:t>
      </w:r>
    </w:p>
    <w:p w:rsidR="00C00DB2" w:rsidRDefault="00C00DB2" w:rsidP="00C00DB2">
      <w:pPr>
        <w:pStyle w:val="formattext"/>
        <w:spacing w:after="240" w:afterAutospacing="0"/>
      </w:pPr>
      <w:r>
        <w:t>разъясняет порядок и срок выдачи документов, являющихся результатом предоставления услуги;</w:t>
      </w:r>
    </w:p>
    <w:p w:rsidR="00C00DB2" w:rsidRDefault="00C00DB2" w:rsidP="00C00DB2">
      <w:pPr>
        <w:pStyle w:val="formattext"/>
      </w:pPr>
      <w:r>
        <w:t xml:space="preserve">информирует заявителя о возможности получения результата предоставления услуги в отношении несовершеннолетнего, оформленного в форме документа на бумажном носителе, законным представителем несовершеннолетнего, не являющимся заявителем, в </w:t>
      </w:r>
      <w:r>
        <w:lastRenderedPageBreak/>
        <w:t>случае указания в заявлении о предоставлении услуги его фамилии, имени, отчества (при наличии) и сведений о документе, удостоверяющем его личность.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дополнительно включен с 27 марта 2025 года </w:t>
      </w:r>
      <w:hyperlink r:id="rId227" w:anchor="7DQ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6.1.3. Результатом административной процедуры является предоставление заявителю полной и понятной информации по вопросам, связанным с предоставлением услуги.</w:t>
      </w:r>
    </w:p>
    <w:p w:rsidR="00C00DB2" w:rsidRDefault="00C00DB2" w:rsidP="00C00DB2">
      <w:pPr>
        <w:pStyle w:val="formattext"/>
        <w:spacing w:after="240" w:afterAutospacing="0"/>
      </w:pPr>
      <w:r>
        <w:t>6.1.4. Способом фиксации результата административной процедуры является установление работником МФЦ или ЦТО факта отсутствия у заявителя вопросов, связанных с предоставлением услуги.</w:t>
      </w:r>
    </w:p>
    <w:p w:rsidR="00C00DB2" w:rsidRDefault="00C00DB2" w:rsidP="00C00DB2">
      <w:pPr>
        <w:pStyle w:val="formattext"/>
        <w:spacing w:after="240" w:afterAutospacing="0"/>
      </w:pPr>
      <w:r>
        <w:t>6.2. Прием запроса заявителя и документов, необходимых для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6.2.1. Основанием для начала административной процедуры является личное обращение заявителя (представителя) в МФЦ с документами, указанными в пункте 2.6.9 Регламента.</w:t>
      </w:r>
    </w:p>
    <w:p w:rsidR="00C00DB2" w:rsidRDefault="00C00DB2" w:rsidP="00C00DB2">
      <w:pPr>
        <w:pStyle w:val="formattext"/>
        <w:spacing w:after="240" w:afterAutospacing="0"/>
      </w:pPr>
      <w:r>
        <w:t>6.2.2. Прием документов осуществляется работником МФЦ.</w:t>
      </w:r>
    </w:p>
    <w:p w:rsidR="00C00DB2" w:rsidRDefault="00C00DB2" w:rsidP="00C00DB2">
      <w:pPr>
        <w:pStyle w:val="formattext"/>
        <w:spacing w:after="240" w:afterAutospacing="0"/>
      </w:pPr>
      <w:r>
        <w:t>6.2.3. Работник МФЦ, осуществляющий прием документов, представленных для получения услуги, выполняет следующие действия:</w:t>
      </w:r>
    </w:p>
    <w:p w:rsidR="00C00DB2" w:rsidRDefault="00C00DB2" w:rsidP="00C00DB2">
      <w:pPr>
        <w:pStyle w:val="formattext"/>
        <w:spacing w:after="240" w:afterAutospacing="0"/>
      </w:pPr>
      <w:r>
        <w:t>6.2.3.1. Устанавливает личность заявителя на основании паспорта и иных документов, удостоверяющих личность заявителя в соответствии с законодательством Российской Федерации.</w:t>
      </w:r>
    </w:p>
    <w:p w:rsidR="00C00DB2" w:rsidRDefault="00C00DB2" w:rsidP="00C00DB2">
      <w:pPr>
        <w:pStyle w:val="formattext"/>
        <w:spacing w:after="240" w:afterAutospacing="0"/>
      </w:pPr>
      <w:r>
        <w:t>Для удостоверения личности заявителя работник МФЦ устанавливает:</w:t>
      </w:r>
    </w:p>
    <w:p w:rsidR="00C00DB2" w:rsidRDefault="00C00DB2" w:rsidP="00C00DB2">
      <w:pPr>
        <w:pStyle w:val="formattext"/>
        <w:spacing w:after="240" w:afterAutospacing="0"/>
      </w:pPr>
      <w:r>
        <w:t>тождественность заявителя фотографии, содержащейся в предъявленном им паспорте, ином документе, удостоверяющем личность в соответствии с законодательством Российской Федерации;</w:t>
      </w:r>
    </w:p>
    <w:p w:rsidR="00C00DB2" w:rsidRDefault="00C00DB2" w:rsidP="00C00DB2">
      <w:pPr>
        <w:pStyle w:val="formattext"/>
      </w:pPr>
      <w:r>
        <w:t xml:space="preserve">действительность предъявленного паспорта, срок действия паспорта гражданина Российской Федерации, установленный </w:t>
      </w:r>
      <w:hyperlink r:id="rId228" w:anchor="64S0IJ" w:history="1">
        <w:r>
          <w:rPr>
            <w:rStyle w:val="a3"/>
          </w:rPr>
          <w:t>постановлением Правительства Российской Федерации от 23.12.2023 № 2267 "Об утверждении Положения о паспорте гражданина Российской Федерации, образца и описания бланка паспорта гражданина Российской Федерации"</w:t>
        </w:r>
      </w:hyperlink>
      <w:r>
        <w:t>, срок действия иного документа, удостоверяющего личность (если такой срок указан в документе).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16 мая 2024 года </w:t>
      </w:r>
      <w:hyperlink r:id="rId229" w:anchor="6500IL" w:history="1">
        <w:r>
          <w:rPr>
            <w:rStyle w:val="a3"/>
          </w:rPr>
          <w:t>распоряжением Комитета по образованию Санкт-Петербурга от 15 мая 2024 года N 621-р</w:t>
        </w:r>
      </w:hyperlink>
      <w:r>
        <w:t xml:space="preserve">. - См. </w:t>
      </w:r>
      <w:hyperlink r:id="rId230" w:anchor="8PG0LT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6.2.3.2. Устанавливает полномочие представителя на основании предъявленных им оригиналов документов, подтверждающих в установленном порядке его полномочие.</w:t>
      </w:r>
    </w:p>
    <w:p w:rsidR="00C00DB2" w:rsidRDefault="00C00DB2" w:rsidP="00C00DB2">
      <w:pPr>
        <w:pStyle w:val="formattext"/>
        <w:spacing w:after="240" w:afterAutospacing="0"/>
      </w:pPr>
      <w:r>
        <w:t>6.2.3.3. Определяет предмет обращения и проводит проверку соответствия документов требованиям, указанным в пункте 2.6.9 Регламента.</w:t>
      </w:r>
    </w:p>
    <w:p w:rsidR="00C00DB2" w:rsidRDefault="00C00DB2" w:rsidP="00C00DB2">
      <w:pPr>
        <w:pStyle w:val="formattext"/>
        <w:spacing w:after="240" w:afterAutospacing="0"/>
      </w:pPr>
      <w:r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2.6.9 </w:t>
      </w:r>
      <w:r>
        <w:lastRenderedPageBreak/>
        <w:t>Регламента (далее - несоответствующий комплект документов), работник структурного подразделения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услуги повторно.</w:t>
      </w:r>
    </w:p>
    <w:p w:rsidR="00C00DB2" w:rsidRDefault="00C00DB2" w:rsidP="00C00DB2">
      <w:pPr>
        <w:pStyle w:val="formattext"/>
        <w:spacing w:after="240" w:afterAutospacing="0"/>
      </w:pPr>
      <w:r>
        <w:t>В случае, когда заявитель настаивает на приеме несоответствующего комплекта документов, работник структурного подразделения МФЦ, осуществляющий прием документов, предлагает заявителю собственноручно сделать соответствующую запись на заявлении или заполнить сопроводительное письмо к комплекту документов.</w:t>
      </w:r>
    </w:p>
    <w:p w:rsidR="00C00DB2" w:rsidRDefault="00C00DB2" w:rsidP="00C00DB2">
      <w:pPr>
        <w:pStyle w:val="formattext"/>
      </w:pPr>
      <w:r>
        <w:t>6.2.3.4. Формирует запрос о предоставлении услуги в МАИС ЭГУ и информирует заявителя о возможности получения результата предоставления услуги законным представителем несовершеннолетнего, не являющимся заявителем, в случае указания в заявлении о предоставлении услуги его фамилии, имени, отчества и сведений о документе, удостоверяющем его личность.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(Абзац в редакции, введенной в действие с 27 марта 2025 года </w:t>
      </w:r>
      <w:hyperlink r:id="rId231" w:anchor="7DQ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232" w:anchor="8PM0M0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В случае если услуга предоставляется в рамках комплексного запроса, формирует запрос, действуя от имени заявителя без доверенности.</w:t>
      </w:r>
    </w:p>
    <w:p w:rsidR="00C00DB2" w:rsidRDefault="00C00DB2" w:rsidP="00C00DB2">
      <w:pPr>
        <w:pStyle w:val="formattext"/>
        <w:spacing w:after="240" w:afterAutospacing="0"/>
      </w:pPr>
      <w:r>
        <w:t>6.2.3.5.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услугой.</w:t>
      </w:r>
    </w:p>
    <w:p w:rsidR="00C00DB2" w:rsidRDefault="00C00DB2" w:rsidP="00C00DB2">
      <w:pPr>
        <w:pStyle w:val="formattext"/>
        <w:spacing w:after="240" w:afterAutospacing="0"/>
      </w:pPr>
      <w:r>
        <w:t>Заявление о предоставлении услуги и оригиналы документов, указанные в пункте 2.6.9 настоящего Регламента, после сканирования возвращаются заявителю.</w:t>
      </w:r>
    </w:p>
    <w:p w:rsidR="00C00DB2" w:rsidRDefault="00C00DB2" w:rsidP="00C00DB2">
      <w:pPr>
        <w:pStyle w:val="formattext"/>
        <w:spacing w:after="240" w:afterAutospacing="0"/>
      </w:pPr>
      <w:r>
        <w:t>6.2.3.6. Заверяет электронное дело своей усиленной квалифицированной электронной подписью.</w:t>
      </w:r>
    </w:p>
    <w:p w:rsidR="00C00DB2" w:rsidRDefault="00C00DB2" w:rsidP="00C00DB2">
      <w:pPr>
        <w:pStyle w:val="formattext"/>
        <w:spacing w:after="240" w:afterAutospacing="0"/>
      </w:pPr>
      <w:r>
        <w:t>6.2.3.7. По окончании приема документов работник МФЦ выдает заявителю расписку в приеме документов.</w:t>
      </w:r>
    </w:p>
    <w:p w:rsidR="00C00DB2" w:rsidRDefault="00C00DB2" w:rsidP="00C00DB2">
      <w:pPr>
        <w:pStyle w:val="formattext"/>
        <w:spacing w:after="240" w:afterAutospacing="0"/>
      </w:pPr>
      <w:r>
        <w:t>6.2.4. В случае если заявитель потребовал отзыва обращения:</w:t>
      </w:r>
    </w:p>
    <w:p w:rsidR="00C00DB2" w:rsidRDefault="00C00DB2" w:rsidP="00C00DB2">
      <w:pPr>
        <w:pStyle w:val="formattext"/>
        <w:spacing w:after="240" w:afterAutospacing="0"/>
      </w:pPr>
      <w:r>
        <w:t>Если заявитель потребовал отзыв обращения до отправления электронного дела в образовательную организацию, работник структурного подразделения МФЦ, осуществляющий прием документов, предлагает заявителю написать заявление на отзыв обращения и забирает расписку у заявителя (в случае ее наличия). При этом работник структурного подразделения МФЦ устанавливает соответствующий статус электронного дела в МАИС ЭГУ.</w:t>
      </w:r>
    </w:p>
    <w:p w:rsidR="00C00DB2" w:rsidRDefault="00C00DB2" w:rsidP="00C00DB2">
      <w:pPr>
        <w:pStyle w:val="formattext"/>
        <w:spacing w:after="240" w:afterAutospacing="0"/>
      </w:pPr>
      <w:r>
        <w:t>6.2.5. Результатом административной процедуры является сформированное заявление в образовательную организацию с электронными образами документов, представленных заявителем.</w:t>
      </w:r>
    </w:p>
    <w:p w:rsidR="00C00DB2" w:rsidRDefault="00C00DB2" w:rsidP="00C00DB2">
      <w:pPr>
        <w:pStyle w:val="formattext"/>
        <w:spacing w:after="240" w:afterAutospacing="0"/>
      </w:pPr>
      <w:r>
        <w:t>6.2.6. Способом фиксации результата административной процедуры является оформление и выдача заявителю расписки о приеме документов.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>6.3. Направление в образовательную организацию документов, полученных от заявителя.</w:t>
      </w:r>
    </w:p>
    <w:p w:rsidR="00C00DB2" w:rsidRDefault="00C00DB2" w:rsidP="00C00DB2">
      <w:pPr>
        <w:pStyle w:val="formattext"/>
        <w:spacing w:after="240" w:afterAutospacing="0"/>
      </w:pPr>
      <w:r>
        <w:t>6.3.1. Основанием для начала административной процедуры является формирование работником МФЦ заявления в образовательную организацию на основании представленных заявителем документов.</w:t>
      </w:r>
    </w:p>
    <w:p w:rsidR="00C00DB2" w:rsidRDefault="00C00DB2" w:rsidP="00C00DB2">
      <w:pPr>
        <w:pStyle w:val="formattext"/>
        <w:spacing w:after="240" w:afterAutospacing="0"/>
      </w:pPr>
      <w:r>
        <w:t>6.3.2. Передача в образовательную организацию заявления и электронного образа документов, полученных от заявителя, осуществляется работником МФЦ.</w:t>
      </w:r>
    </w:p>
    <w:p w:rsidR="00C00DB2" w:rsidRDefault="00C00DB2" w:rsidP="00C00DB2">
      <w:pPr>
        <w:pStyle w:val="formattext"/>
        <w:spacing w:after="240" w:afterAutospacing="0"/>
      </w:pPr>
      <w:r>
        <w:t>6.3.3. Работник МФЦ в срок не позднее следующего рабочего дня направляет сформированное в соответствии с пунктом 6.2.3.5 настоящего Регламента электронное дело, в образовательную организацию.</w:t>
      </w:r>
    </w:p>
    <w:p w:rsidR="00C00DB2" w:rsidRDefault="00C00DB2" w:rsidP="00C00DB2">
      <w:pPr>
        <w:pStyle w:val="formattext"/>
        <w:spacing w:after="240" w:afterAutospacing="0"/>
      </w:pPr>
      <w:r>
        <w:t>6.3.4. Результатом административной процедуры является направление работником МФЦ в образовательную организацию сформированного заявления и электронного образа принятых от заявителя документов.</w:t>
      </w:r>
    </w:p>
    <w:p w:rsidR="00C00DB2" w:rsidRDefault="00C00DB2" w:rsidP="00C00DB2">
      <w:pPr>
        <w:pStyle w:val="formattext"/>
        <w:spacing w:after="240" w:afterAutospacing="0"/>
      </w:pPr>
      <w:r>
        <w:t>6.3.5. Способом фиксации результата административной процедуры является установка статуса в МАИС ЭГУ.</w:t>
      </w:r>
    </w:p>
    <w:p w:rsidR="00C00DB2" w:rsidRDefault="00C00DB2" w:rsidP="00C00DB2">
      <w:pPr>
        <w:pStyle w:val="formattext"/>
        <w:spacing w:after="240" w:afterAutospacing="0"/>
      </w:pPr>
      <w:r>
        <w:t>6.4. Выдача документов, полученных от образовательной организации, по результатам предоставления услуги, составление, заверение и выдача на бумажном носителе выписок из информационных систем органов, предоставляющих услуги, и документов, подтверждающих содержание электронных документов, направленных в МФЦ по результатам предоставления государственных услуг в соответствии с требованиями, установленными Правительством Российской Федерации.</w:t>
      </w:r>
    </w:p>
    <w:p w:rsidR="00C00DB2" w:rsidRDefault="00C00DB2" w:rsidP="00C00DB2">
      <w:pPr>
        <w:pStyle w:val="formattext"/>
        <w:spacing w:after="240" w:afterAutospacing="0"/>
      </w:pPr>
      <w:r>
        <w:t>6.4.1. Основанием для начала административной процедуры является получение МФЦ от образовательной организации документов, предусмотренных разделом III настоящего Регламента, либо итоговым результатом предоставления услуги в соответствии с п.2.3 настоящего Регламента.</w:t>
      </w:r>
    </w:p>
    <w:p w:rsidR="00C00DB2" w:rsidRDefault="00C00DB2" w:rsidP="00C00DB2">
      <w:pPr>
        <w:pStyle w:val="formattext"/>
        <w:spacing w:after="240" w:afterAutospacing="0"/>
      </w:pPr>
      <w:r>
        <w:t>Возврат документов заявителя образовательной организацией в МФЦ без рассмотрения не допускается.</w:t>
      </w:r>
    </w:p>
    <w:p w:rsidR="00C00DB2" w:rsidRDefault="00C00DB2" w:rsidP="00C00DB2">
      <w:pPr>
        <w:pStyle w:val="formattext"/>
        <w:spacing w:after="240" w:afterAutospacing="0"/>
      </w:pPr>
      <w:r>
        <w:t>6.4.2. Выдача документов, являющихся промежуточным или итоговым результатом предоставления услуги в виде копии документа на бумажном носителе направленных в МФЦ по результатам предоставления услуги в соответствии с требованиями, установленными Правительством Российской Федерации, осуществляется работником МФЦ, ответственным за выдачу результата предоставления услуги.</w:t>
      </w:r>
    </w:p>
    <w:p w:rsidR="00C00DB2" w:rsidRDefault="00C00DB2" w:rsidP="00C00DB2">
      <w:pPr>
        <w:pStyle w:val="formattext"/>
        <w:spacing w:after="240" w:afterAutospacing="0"/>
      </w:pPr>
      <w:r>
        <w:t>6.4.3. Работник МФЦ, ответственный за выдачу результата предоставления услуги:</w:t>
      </w:r>
    </w:p>
    <w:p w:rsidR="00C00DB2" w:rsidRDefault="00C00DB2" w:rsidP="00C00DB2">
      <w:pPr>
        <w:pStyle w:val="formattext"/>
        <w:spacing w:after="240" w:afterAutospacing="0"/>
      </w:pPr>
      <w:r>
        <w:t>осуществляет выдачу результата предоставления услуги в соответствии с требованиями нормативных правовых актов, регулирующих порядок предоставления услуги;</w:t>
      </w:r>
    </w:p>
    <w:p w:rsidR="00C00DB2" w:rsidRDefault="00C00DB2" w:rsidP="00C00DB2">
      <w:pPr>
        <w:pStyle w:val="formattext"/>
        <w:spacing w:after="240" w:afterAutospacing="0"/>
      </w:pPr>
      <w:r>
        <w:t>устанавливает необходимый статус в МАИС ЭГУ;</w:t>
      </w:r>
    </w:p>
    <w:p w:rsidR="00C00DB2" w:rsidRDefault="00C00DB2" w:rsidP="00C00DB2">
      <w:pPr>
        <w:pStyle w:val="formattext"/>
      </w:pPr>
      <w:r>
        <w:t>осуществляет выдачу результата предоставления услуги законному представителю, не являющемуся заявителем, сведения о котором указаны в заявлении о предоставлении услуги.</w:t>
      </w:r>
    </w:p>
    <w:p w:rsidR="00C00DB2" w:rsidRDefault="00C00DB2" w:rsidP="00C00DB2">
      <w:pPr>
        <w:pStyle w:val="formattext"/>
        <w:spacing w:after="240" w:afterAutospacing="0"/>
      </w:pPr>
      <w:r>
        <w:lastRenderedPageBreak/>
        <w:t xml:space="preserve">(Абзац дополнительно включен с 27 марта 2025 года </w:t>
      </w:r>
      <w:hyperlink r:id="rId233" w:anchor="7DQ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>)</w:t>
      </w:r>
    </w:p>
    <w:p w:rsidR="00C00DB2" w:rsidRDefault="00C00DB2" w:rsidP="00C00DB2">
      <w:pPr>
        <w:pStyle w:val="formattext"/>
      </w:pPr>
      <w:r>
        <w:t>6.4.4. Результатом административной процедуры является выдача заявителю, а также законному представителю несовершеннолетнего, не являющемуся заявителем, сведения о котором указаны в заявлении о предоставлении услуги промежуточного или итогового результата предоставления услуги, указанного в пункте 2.3 настоящего Регламента.</w:t>
      </w:r>
    </w:p>
    <w:p w:rsidR="00C00DB2" w:rsidRDefault="00C00DB2" w:rsidP="00C00DB2">
      <w:pPr>
        <w:pStyle w:val="formattext"/>
        <w:spacing w:after="240" w:afterAutospacing="0"/>
      </w:pPr>
      <w:r>
        <w:t xml:space="preserve">(Пункт в редакции, введенной в действие с 27 марта 2025 года </w:t>
      </w:r>
      <w:hyperlink r:id="rId234" w:anchor="7DQ0KB" w:history="1">
        <w:r>
          <w:rPr>
            <w:rStyle w:val="a3"/>
          </w:rPr>
          <w:t>распоряжением Комитета по образованию Санкт-Петербурга от 24 марта 2025 года N 302-р</w:t>
        </w:r>
      </w:hyperlink>
      <w:r>
        <w:t xml:space="preserve">. - См. </w:t>
      </w:r>
      <w:hyperlink r:id="rId235" w:anchor="8OO0LM" w:history="1">
        <w:r>
          <w:rPr>
            <w:rStyle w:val="a3"/>
          </w:rPr>
          <w:t>предыдущую редакцию</w:t>
        </w:r>
      </w:hyperlink>
      <w:r>
        <w:t>)</w:t>
      </w:r>
    </w:p>
    <w:p w:rsidR="00C00DB2" w:rsidRDefault="00C00DB2" w:rsidP="00C00DB2">
      <w:pPr>
        <w:pStyle w:val="formattext"/>
        <w:spacing w:after="240" w:afterAutospacing="0"/>
      </w:pPr>
      <w:r>
        <w:t>6.4.5. Способом фиксации результата административной процедуры является проставление отметки в журнале выдачи документов по форме, утвержденной в МФЦ, и проставление необходимого статуса в МАИС ЭГУ.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 Пункт исключен с 27 марта 2025 года - </w:t>
      </w:r>
      <w:hyperlink r:id="rId236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37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6.5.1. Пункт исключен с 27 марта 2025 года - </w:t>
      </w:r>
      <w:hyperlink r:id="rId238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39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6.5.2. Пункт исключен с 27 марта 2025 года - </w:t>
      </w:r>
      <w:hyperlink r:id="rId240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41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6.5.3. Пункт исключен с 27 марта 2025 года - </w:t>
      </w:r>
      <w:hyperlink r:id="rId242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43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6.5.4. Пункт исключен с 27 марта 2025 года - </w:t>
      </w:r>
      <w:hyperlink r:id="rId244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45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6.5.5. Пункт исключен с 27 марта 2025 года - </w:t>
      </w:r>
      <w:hyperlink r:id="rId246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47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6.5.6. Пункт исключен с 27 марта 2025 года - </w:t>
      </w:r>
      <w:hyperlink r:id="rId248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49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6.5.7. Пункт исключен с 27 марта 2025 года - </w:t>
      </w:r>
      <w:hyperlink r:id="rId250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51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6.5.8. Пункт исключен с 27 марта 2025 года - </w:t>
      </w:r>
      <w:hyperlink r:id="rId252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53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6.5.9. Пункт исключен с 27 марта 2025 года - </w:t>
      </w:r>
      <w:hyperlink r:id="rId254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55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  <w:spacing w:after="240" w:afterAutospacing="0"/>
      </w:pPr>
      <w:r>
        <w:t xml:space="preserve">6.5.10. Пункт исключен с 27 марта 2025 года - </w:t>
      </w:r>
      <w:hyperlink r:id="rId256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57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Default="00C00DB2" w:rsidP="00C00DB2">
      <w:pPr>
        <w:pStyle w:val="formattext"/>
      </w:pPr>
      <w:r>
        <w:t xml:space="preserve">6.5.11. Пункт исключен с 27 марта 2025 года - </w:t>
      </w:r>
      <w:hyperlink r:id="rId258" w:anchor="7E20KF" w:history="1">
        <w:r>
          <w:rPr>
            <w:rStyle w:val="a3"/>
          </w:rPr>
          <w:t>распоряжение Комитета по образованию Санкт-Петербурга от 24 марта 2025 года N 302-р</w:t>
        </w:r>
      </w:hyperlink>
      <w:r>
        <w:t xml:space="preserve">. - См. </w:t>
      </w:r>
      <w:hyperlink r:id="rId259" w:anchor="8P00LO" w:history="1">
        <w:r>
          <w:rPr>
            <w:rStyle w:val="a3"/>
          </w:rPr>
          <w:t>предыдущую редакцию</w:t>
        </w:r>
      </w:hyperlink>
      <w:r>
        <w:t>.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N 1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 Регламенту образовательных </w:t>
      </w:r>
      <w:proofErr w:type="gramStart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</w:t>
      </w:r>
      <w:proofErr w:type="gramEnd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основного общего и среднего общего образования 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администраций районов Санкт-Петербурга 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763"/>
        <w:gridCol w:w="3221"/>
        <w:gridCol w:w="2903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Санкт-Петербурга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Адмиралтейский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190005, Санкт-Петербург, Измайловский пр., д.10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tuadm@gov.spb.ru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Василеостровский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199178, Санкт-Петербург, Большой пр., В.О., д.55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tuvo@gov.spb.ru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Выборгский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194100, Санкт-Петербург, Большой 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Сампсониевский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д.86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tuvyb@gov.spb.ru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Калининский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195009, Санкт-Петербург, Арсенальная наб., д.13/1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tukalin@gov.spb.ru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198095, Санкт-Петербург, Стачек пр., д.18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tukir@gov.spb.ru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Колпинский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196655, Санкт-Петербург, Колпино, Бульвар Победы, д.1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gmv@gov.spb.ru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Красногвардейский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195027, Санкт-Петербург, 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Среднеохтинский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д.50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tukrgv@gov.spb.ru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198329, Санкт-Петербург, Партизана Германа ул., д.3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tukrsl@gov.spb.ru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Кронштадтский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197760, Санкт-Петербург, Кронштадт, Ленина пр., д.36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tukrns@gov.spb.ru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Курортный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197706, Санкт-Петербург, Сестрорецк, Свободы пл., д.1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tukur@gov.spb.ru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196006, Санкт-Петербург, Московский пр., д.129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tumos@gov.spb.ru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192131, Санкт-Петербург, 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Обороны пр., д.163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rnevsky@tunev.gov.spb.ru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Петроградский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197101, Санкт-Петербург, Большая Монетная ул., д.17-19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tupetr@gov.spb.ru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Петродворцовый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198510, Санкт-Петербург, Петергоф, Калининская ул., д.7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tuptrdv@gov.spb.ru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Приморский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197374, Санкт-Петербург, Савушкина ул., д.83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tuprim@gov.spb.ru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196600, Санкт-Петербург, Пушкин, Октябрьский бул., д.24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tupush@gov.spb.ru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192241, Санкт-Петербург, Пражская ул., д.46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Frunsreg@tufruns.gov.spb.ru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191167, Санкт-Петербург, Невский пр., д.176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tucentr@gov.spb.ru </w:t>
            </w: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Приложение N 2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Регламенту образовательных 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основного общего и среднего общего образования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(В редакции, введенной в действие с 27 марта 2025 года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  <w:hyperlink r:id="rId260" w:anchor="7E40KG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распоряжением Комитета по образованию Санкт-Петербурга</w:t>
        </w:r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br/>
          <w:t> от 24 марта 2025 года N 302-р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-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См. </w:t>
      </w:r>
      <w:hyperlink r:id="rId261" w:anchor="8PQ0LV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предыдущую редакцию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о приеме в образовательную организацию 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30"/>
        <w:gridCol w:w="487"/>
        <w:gridCol w:w="253"/>
        <w:gridCol w:w="253"/>
        <w:gridCol w:w="110"/>
        <w:gridCol w:w="110"/>
        <w:gridCol w:w="147"/>
        <w:gridCol w:w="146"/>
        <w:gridCol w:w="132"/>
        <w:gridCol w:w="1464"/>
        <w:gridCol w:w="463"/>
        <w:gridCol w:w="458"/>
        <w:gridCol w:w="451"/>
        <w:gridCol w:w="534"/>
        <w:gridCol w:w="513"/>
        <w:gridCol w:w="494"/>
        <w:gridCol w:w="457"/>
        <w:gridCol w:w="410"/>
        <w:gridCol w:w="410"/>
        <w:gridCol w:w="996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образовательной организации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0" w:type="auto"/>
            <w:gridSpan w:val="9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заявителя)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(документ, удостоверяющий личность </w:t>
            </w:r>
            <w:proofErr w:type="gram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серия, дата выдачи, кем выдан))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(документ, подтверждающий статус законного представителя ребенка (№, серия, дата выдачи, кем выдан))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телефоны: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моего ребенка (сына, дочь) </w:t>
            </w:r>
          </w:p>
        </w:tc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ребенка или поступающего)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(свидетельство о рождении ребенка (№, серия, дата выдачи, кем выдан, номер актовой записи) или паспорт (№, серия, дата выдачи, кем выдан))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 и место проживания ребенка или поступающего)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внеочередном, первоочередном и (или) преимущественном праве зачисления на обучение в государственные образовательные организации: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наличия указывается категория)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гражданине, который является (являлся) участником специальной военной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5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либо призван на военную службу по мобилизации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(при наличии)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паспорта </w:t>
            </w: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паспорта </w:t>
            </w: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9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родства с ребенком, в отношении которого подается заявление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потребности обучения по адаптированной образовательной программе и в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9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специальных условий</w:t>
            </w: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2235" cy="219710"/>
                      <wp:effectExtent l="0" t="0" r="0" b="0"/>
                      <wp:docPr id="14" name="Прямоугольник 14" descr="https://api.docs.cntd.ru/img/60/31/88/15/2/db4edbc9-4259-4323-9447-36905e2f1709/P0222005D000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81148" id="Прямоугольник 14" o:spid="_x0000_s1026" alt="https://api.docs.cntd.ru/img/60/31/88/15/2/db4edbc9-4259-4323-9447-36905e2f1709/P0222005D0000.png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1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на обучение ребенка по адаптированной образовательной программе.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образования </w:t>
            </w:r>
          </w:p>
        </w:tc>
        <w:tc>
          <w:tcPr>
            <w:tcW w:w="0" w:type="auto"/>
            <w:gridSpan w:val="1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 предоставления услуги может получить законный представитель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несовершеннолетнего, не являющийся заявителем</w:t>
            </w: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2235" cy="219710"/>
                      <wp:effectExtent l="0" t="0" r="0" b="0"/>
                      <wp:docPr id="13" name="Прямоугольник 13" descr="https://api.docs.cntd.ru/img/60/31/88/15/2/db4edbc9-4259-4323-9447-36905e2f1709/P02220078000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D1132" id="Прямоугольник 13" o:spid="_x0000_s1026" alt="https://api.docs.cntd.ru/img/60/31/88/15/2/db4edbc9-4259-4323-9447-36905e2f1709/P022200780000.png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законного представителя, не являющегося заявителем)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0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документа, удостоверяющего личность законного представителя, не являющегося заявителем)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 указания права на прием на обучение в образовательные организации во внеочередном порядке по основаниям, указанным в пункте 1.3.4 настоящего Регламента.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2235" cy="219710"/>
                      <wp:effectExtent l="0" t="0" r="0" b="0"/>
                      <wp:docPr id="12" name="Прямоугольник 12" descr="https://api.docs.cntd.ru/img/60/31/88/15/2/db4edbc9-4259-4323-9447-36905e2f1709/P02220082000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7EF3B" id="Прямоугольник 12" o:spid="_x0000_s1026" alt="https://api.docs.cntd.ru/img/60/31/88/15/2/db4edbc9-4259-4323-9447-36905e2f1709/P022200820000.png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не является обязательным для заполнения. Заполнение поля возможно после реализации технической возможности заполнения указанных сведений в заявлении о предоставлении государственной услуги при подаче в структурных подразделениях Санкт-Петербургского государственного казенного учреждения "Многофункциональный центр предоставления государственных и муниципальных услуг" либо на Портале "Государственные и муниципальные услуги (функции) в Санкт-Петербурге".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2235" cy="219710"/>
                      <wp:effectExtent l="0" t="0" r="0" b="0"/>
                      <wp:docPr id="11" name="Прямоугольник 11" descr="https://api.docs.cntd.ru/img/60/31/88/15/2/db4edbc9-4259-4323-9447-36905e2f1709/P02220083000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223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1AA9D" id="Прямоугольник 11" o:spid="_x0000_s1026" alt="https://api.docs.cntd.ru/img/60/31/88/15/2/db4edbc9-4259-4323-9447-36905e2f1709/P022200830000.png" style="width:8.05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не является обязательным для заполнения. Заполнение поля возможно после реализации технической возможности заполнения указанных сведений в заявлении о предоставлении государственной услуги при подаче в структурных подразделениях Санкт-Петербургского государственного казенного учреждения "Многофункциональный центр предоставления государственных и муниципальных услуг" либо на Портале "Государственные и муниципальные услуги (функции) в Санкт-Петербурге".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Приложение N 3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Регламенту образовательных 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основного общего и среднего общего образования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(в редакции, введенной в действие с 21 марта 2023 года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  <w:hyperlink r:id="rId262" w:anchor="7DU0KA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распоряжением Комитета по образованию Санкт-Петербурга</w:t>
        </w:r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br/>
          <w:t> от 20 марта 2023 года N 271-р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-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см. </w:t>
      </w:r>
      <w:hyperlink r:id="rId263" w:anchor="8PS0M0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предыдущую редакцию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3"/>
        <w:gridCol w:w="401"/>
        <w:gridCol w:w="400"/>
        <w:gridCol w:w="400"/>
        <w:gridCol w:w="403"/>
        <w:gridCol w:w="402"/>
        <w:gridCol w:w="402"/>
        <w:gridCol w:w="497"/>
        <w:gridCol w:w="452"/>
        <w:gridCol w:w="361"/>
        <w:gridCol w:w="374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уведомления заявителя об отказе в предоставлении услуги</w:t>
            </w: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92735"/>
                      <wp:effectExtent l="0" t="0" r="0" b="0"/>
                      <wp:docPr id="6" name="Прямоугольник 6" descr="data:image;base64,R0lGODdhDAAfAIABAAAAAP///ywAAAAADAAfAAACGIyPqcvt/4ADcsZrc6t7UgiG4kiW5om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2F89F" id="Прямоугольник 6" o:spid="_x0000_s1026" alt="data:image;base64,R0lGODdhDAAfAIABAAAAAP///ywAAAAADAAfAAACGIyPqcvt/4ADcsZrc6t7UgiG4kiW5omeBQA7" style="width:9.2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Уведомляем Вас о том, что на основании Вашего заявления от 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 может быть предоставлена услуга по зачислению в образовательную организацию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следующим причинам </w:t>
            </w: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причину отказа)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00DB2" w:rsidRPr="00C00DB2" w:rsidRDefault="00C00DB2" w:rsidP="00C00D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6840" cy="292735"/>
                <wp:effectExtent l="0" t="0" r="0" b="0"/>
                <wp:docPr id="5" name="Прямоугольник 5" descr="data:image;base64,R0lGODdhDAAfAIABAAAAAP///ywAAAAADAAfAAACGIyPqcvt/4ADcsZrc6t7UgiG4kiW5om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CA8B8" id="Прямоугольник 5" o:spid="_x0000_s1026" alt="data:image;base64,R0lGODdhDAAfAIABAAAAAP///ywAAAAADAAfAAACGIyPqcvt/4ADcsZrc6t7UgiG4kiW5omeBQA7" style="width:9.2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реализация данной формы в электронной форме на Портале будет обеспечена в 2022 году.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4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 Регламенту образовательных </w:t>
      </w:r>
      <w:proofErr w:type="gramStart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</w:t>
      </w:r>
      <w:proofErr w:type="gramEnd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основного общего и среднего общего образования 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4"/>
        <w:gridCol w:w="259"/>
        <w:gridCol w:w="259"/>
        <w:gridCol w:w="239"/>
        <w:gridCol w:w="239"/>
        <w:gridCol w:w="239"/>
        <w:gridCol w:w="184"/>
        <w:gridCol w:w="3955"/>
        <w:gridCol w:w="184"/>
        <w:gridCol w:w="184"/>
        <w:gridCol w:w="199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уведомления заявителя о приеме документов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Уведомляем Вас о том, что представленные Вами документы к заявлению о приеме в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организацию зарегистрированы в журнале приема документов 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Входящий номер и дата приема документов </w:t>
            </w: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Перечень представленных документов и отметка об их получении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Сведения о сроках уведомления о зачислении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Контактные телефоны для получения информации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Телефон исполнительного органа государственной власти Санкт-Петербурга, в ведении которого находится образовательная организация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1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Приложение N 5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Регламенту образовательных 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основного общего и среднего общего образования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(в редакции, введенной в действие с 21 марта 2023 года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  <w:hyperlink r:id="rId264" w:anchor="7DU0KA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распоряжением Комитета по образованию Санкт-Петербурга</w:t>
        </w:r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br/>
          <w:t> от 20 марта 2023 года N 271-р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-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см. </w:t>
      </w:r>
      <w:hyperlink r:id="rId265" w:anchor="8Q00M2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предыдущую редакцию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227"/>
        <w:gridCol w:w="228"/>
        <w:gridCol w:w="212"/>
        <w:gridCol w:w="212"/>
        <w:gridCol w:w="212"/>
        <w:gridCol w:w="212"/>
        <w:gridCol w:w="4656"/>
        <w:gridCol w:w="212"/>
        <w:gridCol w:w="227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уведомления заявителя об отказе в приеме документов </w:t>
            </w: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92735"/>
                      <wp:effectExtent l="0" t="0" r="0" b="0"/>
                      <wp:docPr id="4" name="Прямоугольник 4" descr="data:image;base64,R0lGODdhDAAfAIABAAAAAP///ywAAAAADAAfAAACGIyPqcvt/4ADcsZrc6t7UgiG4kiW5om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DBE3E1" id="Прямоугольник 4" o:spid="_x0000_s1026" alt="data:image;base64,R0lGODdhDAAfAIABAAAAAP///ywAAAAADAAfAAACGIyPqcvt/4ADcsZrc6t7UgiG4kiW5omeBQA7" style="width:9.2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Вас о том, что Ваши документы не могут быть приняты в образовательной организации по следующим причинам: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причину отказа)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 исполнительного органа государственной власти Санкт-Петербурга, в ведении которого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образовательная организация,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00DB2" w:rsidRPr="00C00DB2" w:rsidRDefault="00C00DB2" w:rsidP="00C00D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6840" cy="292735"/>
                <wp:effectExtent l="0" t="0" r="0" b="0"/>
                <wp:docPr id="3" name="Прямоугольник 3" descr="data:image;base64,R0lGODdhDAAfAIABAAAAAP///ywAAAAADAAfAAACGIyPqcvt/4ADcsZrc6t7UgiG4kiW5om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FEE57A" id="Прямоугольник 3" o:spid="_x0000_s1026" alt="data:image;base64,R0lGODdhDAAfAIABAAAAAP///ywAAAAADAAfAAACGIyPqcvt/4ADcsZrc6t7UgiG4kiW5omeBQA7" style="width:9.2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реализация данной формы в электронной форме на Портале будет обеспечена в 2022 году.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6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Регламенту образовательных 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основного общего и среднего общего образования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(в редакции, введенной в действие с 21 марта 2023 года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</w:t>
      </w:r>
      <w:hyperlink r:id="rId266" w:anchor="7DU0KA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распоряжением Комитета по образованию Санкт-Петербурга</w:t>
        </w:r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br/>
          <w:t> от 20 марта 2023 года N 271-р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-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 см. </w:t>
      </w:r>
      <w:hyperlink r:id="rId267" w:anchor="8Q20M3" w:history="1">
        <w:r w:rsidRPr="00C00DB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предыдущую редакцию</w:t>
        </w:r>
      </w:hyperlink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299"/>
        <w:gridCol w:w="296"/>
        <w:gridCol w:w="293"/>
        <w:gridCol w:w="291"/>
        <w:gridCol w:w="261"/>
        <w:gridCol w:w="261"/>
        <w:gridCol w:w="241"/>
        <w:gridCol w:w="241"/>
        <w:gridCol w:w="224"/>
        <w:gridCol w:w="4818"/>
        <w:gridCol w:w="216"/>
        <w:gridCol w:w="231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приглашения в образовательную организацию для подтверждения электронных образов документов</w:t>
            </w:r>
            <w:r w:rsidRPr="00C00D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6840" cy="292735"/>
                      <wp:effectExtent l="0" t="0" r="0" b="0"/>
                      <wp:docPr id="2" name="Прямоугольник 2" descr="data:image;base64,R0lGODdhDAAfAIABAAAAAP///ywAAAAADAAfAAACGIyPqcvt/4ADcsZrc6t7UgiG4kiW5ome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684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2FBAE" id="Прямоугольник 2" o:spid="_x0000_s1026" alt="data:image;base64,R0lGODdhDAAfAIABAAAAAP///ywAAAAADAAfAAACGIyPqcvt/4ADcsZrc6t7UgiG4kiW5omeBQA7" style="width:9.2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Уведомляем Вас о том, что Ваше заявление (с прилагаемыми электронными образами документов)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образовательной организации.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 необходимо явиться лично в образовательную организацию для представления оригиналов документов.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Приглашаем Вас на прием документов 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время приема документов)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образовательной организации, номер кабинета)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00DB2" w:rsidRPr="00C00DB2" w:rsidRDefault="00C00DB2" w:rsidP="00C00D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16840" cy="292735"/>
                <wp:effectExtent l="0" t="0" r="0" b="0"/>
                <wp:docPr id="1" name="Прямоугольник 1" descr="data:image;base64,R0lGODdhDAAfAIABAAAAAP///ywAAAAADAAfAAACGIyPqcvt/4ADcsZrc6t7UgiG4kiW5ome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8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70290E" id="Прямоугольник 1" o:spid="_x0000_s1026" alt="data:image;base64,R0lGODdhDAAfAIABAAAAAP///ywAAAAADAAfAAACGIyPqcvt/4ADcsZrc6t7UgiG4kiW5omeBQA7" style="width:9.2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реализация данной формы в электронной форме на Портале будет обеспечена в 2022 году.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N 7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 Регламенту образовательных </w:t>
      </w:r>
      <w:proofErr w:type="gramStart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</w:t>
      </w:r>
      <w:proofErr w:type="gramEnd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основного общего и среднего общего образования 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6"/>
        <w:gridCol w:w="265"/>
        <w:gridCol w:w="262"/>
        <w:gridCol w:w="398"/>
        <w:gridCol w:w="407"/>
        <w:gridCol w:w="401"/>
        <w:gridCol w:w="396"/>
        <w:gridCol w:w="377"/>
        <w:gridCol w:w="374"/>
        <w:gridCol w:w="794"/>
        <w:gridCol w:w="782"/>
        <w:gridCol w:w="774"/>
        <w:gridCol w:w="739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уведомления о зачислении в образовательную организацию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9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Уведомляем Вас о том, что на основании Вашего заявления от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9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 ребенок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 в образовательную организацию: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ребенка)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образовательной организации)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N приказа о зачислении: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          Приложение N 8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 Регламенту образовательных </w:t>
      </w:r>
      <w:proofErr w:type="gramStart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</w:t>
      </w:r>
      <w:proofErr w:type="gramEnd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основного общего и среднего общего образования 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82"/>
        <w:gridCol w:w="181"/>
        <w:gridCol w:w="181"/>
        <w:gridCol w:w="278"/>
        <w:gridCol w:w="258"/>
        <w:gridCol w:w="258"/>
        <w:gridCol w:w="257"/>
        <w:gridCol w:w="213"/>
        <w:gridCol w:w="213"/>
        <w:gridCol w:w="4608"/>
        <w:gridCol w:w="210"/>
        <w:gridCol w:w="225"/>
      </w:tblGrid>
      <w:tr w:rsidR="00C00DB2" w:rsidRPr="00C00DB2" w:rsidTr="00C00DB2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уведомления о приеме заявления и получения электронных образов документов 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Уважаемый(</w:t>
            </w:r>
            <w:proofErr w:type="spellStart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заявителя)</w:t>
            </w: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Уведомляем Вас о том, что Ваше заявление от </w:t>
            </w: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8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в </w:t>
            </w:r>
          </w:p>
        </w:tc>
        <w:tc>
          <w:tcPr>
            <w:tcW w:w="0" w:type="auto"/>
            <w:gridSpan w:val="9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9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(указание информационной системы или образовательной организации, в которой зарегистрировано заявление)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обращения:</w:t>
            </w:r>
          </w:p>
        </w:tc>
        <w:tc>
          <w:tcPr>
            <w:tcW w:w="0" w:type="auto"/>
            <w:gridSpan w:val="6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1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0DB2" w:rsidRPr="00C00DB2" w:rsidTr="00C00DB2">
        <w:trPr>
          <w:tblCellSpacing w:w="15" w:type="dxa"/>
        </w:trPr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0" w:type="auto"/>
            <w:gridSpan w:val="5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0DB2" w:rsidRPr="00C00DB2" w:rsidRDefault="00C00DB2" w:rsidP="00C00D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  <w:tc>
          <w:tcPr>
            <w:tcW w:w="0" w:type="auto"/>
            <w:gridSpan w:val="2"/>
            <w:hideMark/>
          </w:tcPr>
          <w:p w:rsidR="00C00DB2" w:rsidRPr="00C00DB2" w:rsidRDefault="00C00DB2" w:rsidP="00C00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Приложение N 9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к Регламенту образовательных </w:t>
      </w:r>
      <w:proofErr w:type="gramStart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реализующих</w:t>
      </w:r>
      <w:proofErr w:type="gramEnd"/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образовательные программы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начального общего, основного общего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среднего общего образования,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находящихся в ведении исполнительных органов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власти Санкт-Петербурга,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предоставлению услуги по зачислению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образовательные организации, реализующие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образовательные программы начального общего,</w:t>
      </w:r>
      <w:r w:rsidRPr="00C00D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основного общего и среднего общего образования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о рассмотрении жалобы на решение, действие (бездействие)</w:t>
      </w:r>
    </w:p>
    <w:p w:rsidR="00C00DB2" w:rsidRPr="00C00DB2" w:rsidRDefault="00C00DB2" w:rsidP="00C00D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</w:t>
      </w: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исключено с 27 марта 2025 года - </w:t>
      </w:r>
      <w:hyperlink r:id="rId268" w:anchor="7DM0K8" w:history="1">
        <w:r w:rsidRPr="00C00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 Комитета</w:t>
        </w:r>
        <w:r w:rsidRPr="00C00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по образованию Санкт-Петербурга от 24 марта 2025 года N 302-р</w:t>
        </w:r>
      </w:hyperlink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См. </w:t>
      </w:r>
      <w:hyperlink r:id="rId269" w:anchor="8Q80M6" w:history="1">
        <w:r w:rsidRPr="00C00D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C00D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C00DB2" w:rsidRPr="00C00DB2" w:rsidRDefault="00C00DB2" w:rsidP="00C00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203" w:rsidRDefault="00723203"/>
    <w:sectPr w:rsidR="0072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5"/>
    <w:rsid w:val="00723203"/>
    <w:rsid w:val="008D5A45"/>
    <w:rsid w:val="00C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9CDD-8CAE-406E-A28B-95636C47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0D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0D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0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0DB2"/>
    <w:rPr>
      <w:color w:val="0000FF"/>
      <w:u w:val="single"/>
    </w:rPr>
  </w:style>
  <w:style w:type="paragraph" w:customStyle="1" w:styleId="headertext">
    <w:name w:val="headertext"/>
    <w:basedOn w:val="a"/>
    <w:rsid w:val="00C0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0D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352302318" TargetMode="External"/><Relationship Id="rId21" Type="http://schemas.openxmlformats.org/officeDocument/2006/relationships/hyperlink" Target="https://docs.cntd.ru/document/456008444" TargetMode="External"/><Relationship Id="rId42" Type="http://schemas.openxmlformats.org/officeDocument/2006/relationships/hyperlink" Target="https://docs.cntd.ru/document/1305333790" TargetMode="External"/><Relationship Id="rId63" Type="http://schemas.openxmlformats.org/officeDocument/2006/relationships/hyperlink" Target="https://docs.cntd.ru/document/1301017689" TargetMode="External"/><Relationship Id="rId84" Type="http://schemas.openxmlformats.org/officeDocument/2006/relationships/hyperlink" Target="https://docs.cntd.ru/document/1301017689" TargetMode="External"/><Relationship Id="rId138" Type="http://schemas.openxmlformats.org/officeDocument/2006/relationships/hyperlink" Target="https://docs.cntd.ru/document/441892033" TargetMode="External"/><Relationship Id="rId159" Type="http://schemas.openxmlformats.org/officeDocument/2006/relationships/hyperlink" Target="https://docs.cntd.ru/document/352302318" TargetMode="External"/><Relationship Id="rId170" Type="http://schemas.openxmlformats.org/officeDocument/2006/relationships/hyperlink" Target="https://docs.cntd.ru/document/1312115944" TargetMode="External"/><Relationship Id="rId191" Type="http://schemas.openxmlformats.org/officeDocument/2006/relationships/hyperlink" Target="https://docs.cntd.ru/document/1312115944" TargetMode="External"/><Relationship Id="rId205" Type="http://schemas.openxmlformats.org/officeDocument/2006/relationships/hyperlink" Target="https://docs.cntd.ru/document/352302318" TargetMode="External"/><Relationship Id="rId226" Type="http://schemas.openxmlformats.org/officeDocument/2006/relationships/hyperlink" Target="https://docs.cntd.ru/document/441892033" TargetMode="External"/><Relationship Id="rId247" Type="http://schemas.openxmlformats.org/officeDocument/2006/relationships/hyperlink" Target="https://docs.cntd.ru/document/441892033" TargetMode="External"/><Relationship Id="rId107" Type="http://schemas.openxmlformats.org/officeDocument/2006/relationships/hyperlink" Target="https://docs.cntd.ru/document/537938073" TargetMode="External"/><Relationship Id="rId268" Type="http://schemas.openxmlformats.org/officeDocument/2006/relationships/hyperlink" Target="https://docs.cntd.ru/document/1312115944" TargetMode="External"/><Relationship Id="rId11" Type="http://schemas.openxmlformats.org/officeDocument/2006/relationships/hyperlink" Target="https://docs.cntd.ru/document/1306739301" TargetMode="External"/><Relationship Id="rId32" Type="http://schemas.openxmlformats.org/officeDocument/2006/relationships/hyperlink" Target="https://docs.cntd.ru/document/902260215" TargetMode="External"/><Relationship Id="rId53" Type="http://schemas.openxmlformats.org/officeDocument/2006/relationships/hyperlink" Target="https://docs.cntd.ru/document/352302318" TargetMode="External"/><Relationship Id="rId74" Type="http://schemas.openxmlformats.org/officeDocument/2006/relationships/hyperlink" Target="https://docs.cntd.ru/document/9020348" TargetMode="External"/><Relationship Id="rId128" Type="http://schemas.openxmlformats.org/officeDocument/2006/relationships/hyperlink" Target="https://docs.cntd.ru/document/902388832" TargetMode="External"/><Relationship Id="rId149" Type="http://schemas.openxmlformats.org/officeDocument/2006/relationships/hyperlink" Target="https://docs.cntd.ru/document/1301017689" TargetMode="External"/><Relationship Id="rId5" Type="http://schemas.openxmlformats.org/officeDocument/2006/relationships/hyperlink" Target="https://docs.cntd.ru/document/727894563" TargetMode="External"/><Relationship Id="rId95" Type="http://schemas.openxmlformats.org/officeDocument/2006/relationships/hyperlink" Target="https://docs.cntd.ru/document/1301017689" TargetMode="External"/><Relationship Id="rId160" Type="http://schemas.openxmlformats.org/officeDocument/2006/relationships/hyperlink" Target="https://docs.cntd.ru/document/441867560" TargetMode="External"/><Relationship Id="rId181" Type="http://schemas.openxmlformats.org/officeDocument/2006/relationships/hyperlink" Target="https://docs.cntd.ru/document/1301017689" TargetMode="External"/><Relationship Id="rId216" Type="http://schemas.openxmlformats.org/officeDocument/2006/relationships/hyperlink" Target="https://docs.cntd.ru/document/1312115944" TargetMode="External"/><Relationship Id="rId237" Type="http://schemas.openxmlformats.org/officeDocument/2006/relationships/hyperlink" Target="https://docs.cntd.ru/document/441892033" TargetMode="External"/><Relationship Id="rId258" Type="http://schemas.openxmlformats.org/officeDocument/2006/relationships/hyperlink" Target="https://docs.cntd.ru/document/1312115944" TargetMode="External"/><Relationship Id="rId22" Type="http://schemas.openxmlformats.org/officeDocument/2006/relationships/hyperlink" Target="https://docs.cntd.ru/document/456044907" TargetMode="External"/><Relationship Id="rId43" Type="http://schemas.openxmlformats.org/officeDocument/2006/relationships/hyperlink" Target="https://docs.cntd.ru/document/1305333790" TargetMode="External"/><Relationship Id="rId64" Type="http://schemas.openxmlformats.org/officeDocument/2006/relationships/hyperlink" Target="https://docs.cntd.ru/document/603188152" TargetMode="External"/><Relationship Id="rId118" Type="http://schemas.openxmlformats.org/officeDocument/2006/relationships/hyperlink" Target="https://docs.cntd.ru/document/441867560" TargetMode="External"/><Relationship Id="rId139" Type="http://schemas.openxmlformats.org/officeDocument/2006/relationships/hyperlink" Target="https://docs.cntd.ru/document/1312115944" TargetMode="External"/><Relationship Id="rId85" Type="http://schemas.openxmlformats.org/officeDocument/2006/relationships/hyperlink" Target="https://docs.cntd.ru/document/441871809" TargetMode="External"/><Relationship Id="rId150" Type="http://schemas.openxmlformats.org/officeDocument/2006/relationships/hyperlink" Target="https://docs.cntd.ru/document/441871809" TargetMode="External"/><Relationship Id="rId171" Type="http://schemas.openxmlformats.org/officeDocument/2006/relationships/hyperlink" Target="https://docs.cntd.ru/document/441892033" TargetMode="External"/><Relationship Id="rId192" Type="http://schemas.openxmlformats.org/officeDocument/2006/relationships/hyperlink" Target="https://docs.cntd.ru/document/441892033" TargetMode="External"/><Relationship Id="rId206" Type="http://schemas.openxmlformats.org/officeDocument/2006/relationships/hyperlink" Target="https://docs.cntd.ru/document/352302318" TargetMode="External"/><Relationship Id="rId227" Type="http://schemas.openxmlformats.org/officeDocument/2006/relationships/hyperlink" Target="https://docs.cntd.ru/document/1312115944" TargetMode="External"/><Relationship Id="rId248" Type="http://schemas.openxmlformats.org/officeDocument/2006/relationships/hyperlink" Target="https://docs.cntd.ru/document/1312115944" TargetMode="External"/><Relationship Id="rId269" Type="http://schemas.openxmlformats.org/officeDocument/2006/relationships/hyperlink" Target="https://docs.cntd.ru/document/441892033" TargetMode="External"/><Relationship Id="rId12" Type="http://schemas.openxmlformats.org/officeDocument/2006/relationships/hyperlink" Target="https://docs.cntd.ru/document/1312115944" TargetMode="External"/><Relationship Id="rId33" Type="http://schemas.openxmlformats.org/officeDocument/2006/relationships/hyperlink" Target="https://docs.cntd.ru/document/902389652" TargetMode="External"/><Relationship Id="rId108" Type="http://schemas.openxmlformats.org/officeDocument/2006/relationships/hyperlink" Target="https://docs.cntd.ru/document/902228011" TargetMode="External"/><Relationship Id="rId129" Type="http://schemas.openxmlformats.org/officeDocument/2006/relationships/hyperlink" Target="https://docs.cntd.ru/document/1312115944" TargetMode="External"/><Relationship Id="rId54" Type="http://schemas.openxmlformats.org/officeDocument/2006/relationships/hyperlink" Target="https://docs.cntd.ru/document/441867560" TargetMode="External"/><Relationship Id="rId75" Type="http://schemas.openxmlformats.org/officeDocument/2006/relationships/hyperlink" Target="https://docs.cntd.ru/document/352302318" TargetMode="External"/><Relationship Id="rId96" Type="http://schemas.openxmlformats.org/officeDocument/2006/relationships/hyperlink" Target="https://docs.cntd.ru/document/441871809" TargetMode="External"/><Relationship Id="rId140" Type="http://schemas.openxmlformats.org/officeDocument/2006/relationships/hyperlink" Target="https://docs.cntd.ru/document/441892033" TargetMode="External"/><Relationship Id="rId161" Type="http://schemas.openxmlformats.org/officeDocument/2006/relationships/hyperlink" Target="https://docs.cntd.ru/document/603188152" TargetMode="External"/><Relationship Id="rId182" Type="http://schemas.openxmlformats.org/officeDocument/2006/relationships/hyperlink" Target="https://docs.cntd.ru/document/1312115944" TargetMode="External"/><Relationship Id="rId217" Type="http://schemas.openxmlformats.org/officeDocument/2006/relationships/hyperlink" Target="https://docs.cntd.ru/document/1312115944" TargetMode="External"/><Relationship Id="rId6" Type="http://schemas.openxmlformats.org/officeDocument/2006/relationships/hyperlink" Target="https://docs.cntd.ru/document/727894563" TargetMode="External"/><Relationship Id="rId238" Type="http://schemas.openxmlformats.org/officeDocument/2006/relationships/hyperlink" Target="https://docs.cntd.ru/document/1312115944" TargetMode="External"/><Relationship Id="rId259" Type="http://schemas.openxmlformats.org/officeDocument/2006/relationships/hyperlink" Target="https://docs.cntd.ru/document/441892033" TargetMode="External"/><Relationship Id="rId23" Type="http://schemas.openxmlformats.org/officeDocument/2006/relationships/hyperlink" Target="https://docs.cntd.ru/document/456030260" TargetMode="External"/><Relationship Id="rId119" Type="http://schemas.openxmlformats.org/officeDocument/2006/relationships/hyperlink" Target="https://docs.cntd.ru/document/603188152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docs.cntd.ru/document/352302318" TargetMode="External"/><Relationship Id="rId60" Type="http://schemas.openxmlformats.org/officeDocument/2006/relationships/hyperlink" Target="https://docs.cntd.ru/document/9027690" TargetMode="External"/><Relationship Id="rId65" Type="http://schemas.openxmlformats.org/officeDocument/2006/relationships/hyperlink" Target="https://docs.cntd.ru/document/1301017689" TargetMode="External"/><Relationship Id="rId81" Type="http://schemas.openxmlformats.org/officeDocument/2006/relationships/hyperlink" Target="https://docs.cntd.ru/document/441859423" TargetMode="External"/><Relationship Id="rId86" Type="http://schemas.openxmlformats.org/officeDocument/2006/relationships/hyperlink" Target="https://docs.cntd.ru/document/1301017689" TargetMode="External"/><Relationship Id="rId130" Type="http://schemas.openxmlformats.org/officeDocument/2006/relationships/hyperlink" Target="https://docs.cntd.ru/document/441892033" TargetMode="External"/><Relationship Id="rId135" Type="http://schemas.openxmlformats.org/officeDocument/2006/relationships/hyperlink" Target="https://docs.cntd.ru/document/1312115944" TargetMode="External"/><Relationship Id="rId151" Type="http://schemas.openxmlformats.org/officeDocument/2006/relationships/hyperlink" Target="https://docs.cntd.ru/document/603188152" TargetMode="External"/><Relationship Id="rId156" Type="http://schemas.openxmlformats.org/officeDocument/2006/relationships/hyperlink" Target="https://docs.cntd.ru/document/603188152" TargetMode="External"/><Relationship Id="rId177" Type="http://schemas.openxmlformats.org/officeDocument/2006/relationships/hyperlink" Target="https://docs.cntd.ru/document/441892033" TargetMode="External"/><Relationship Id="rId198" Type="http://schemas.openxmlformats.org/officeDocument/2006/relationships/hyperlink" Target="https://docs.cntd.ru/document/441871809" TargetMode="External"/><Relationship Id="rId172" Type="http://schemas.openxmlformats.org/officeDocument/2006/relationships/hyperlink" Target="https://docs.cntd.ru/document/1301017689" TargetMode="External"/><Relationship Id="rId193" Type="http://schemas.openxmlformats.org/officeDocument/2006/relationships/hyperlink" Target="https://docs.cntd.ru/document/1301017689" TargetMode="External"/><Relationship Id="rId202" Type="http://schemas.openxmlformats.org/officeDocument/2006/relationships/hyperlink" Target="https://docs.cntd.ru/document/441892033" TargetMode="External"/><Relationship Id="rId207" Type="http://schemas.openxmlformats.org/officeDocument/2006/relationships/hyperlink" Target="https://docs.cntd.ru/document/441867560" TargetMode="External"/><Relationship Id="rId223" Type="http://schemas.openxmlformats.org/officeDocument/2006/relationships/hyperlink" Target="https://docs.cntd.ru/document/902388832" TargetMode="External"/><Relationship Id="rId228" Type="http://schemas.openxmlformats.org/officeDocument/2006/relationships/hyperlink" Target="https://docs.cntd.ru/document/1304475558" TargetMode="External"/><Relationship Id="rId244" Type="http://schemas.openxmlformats.org/officeDocument/2006/relationships/hyperlink" Target="https://docs.cntd.ru/document/1312115944" TargetMode="External"/><Relationship Id="rId249" Type="http://schemas.openxmlformats.org/officeDocument/2006/relationships/hyperlink" Target="https://docs.cntd.ru/document/441892033" TargetMode="External"/><Relationship Id="rId13" Type="http://schemas.openxmlformats.org/officeDocument/2006/relationships/hyperlink" Target="https://docs.cntd.ru/document/891854570" TargetMode="External"/><Relationship Id="rId18" Type="http://schemas.openxmlformats.org/officeDocument/2006/relationships/hyperlink" Target="https://docs.cntd.ru/document/603188152" TargetMode="External"/><Relationship Id="rId39" Type="http://schemas.openxmlformats.org/officeDocument/2006/relationships/hyperlink" Target="https://docs.cntd.ru/document/1301017689" TargetMode="External"/><Relationship Id="rId109" Type="http://schemas.openxmlformats.org/officeDocument/2006/relationships/hyperlink" Target="https://docs.cntd.ru/document/1312115944" TargetMode="External"/><Relationship Id="rId260" Type="http://schemas.openxmlformats.org/officeDocument/2006/relationships/hyperlink" Target="https://docs.cntd.ru/document/1312115944" TargetMode="External"/><Relationship Id="rId265" Type="http://schemas.openxmlformats.org/officeDocument/2006/relationships/hyperlink" Target="https://docs.cntd.ru/document/441871809" TargetMode="External"/><Relationship Id="rId34" Type="http://schemas.openxmlformats.org/officeDocument/2006/relationships/hyperlink" Target="https://docs.cntd.ru/document/1305333790" TargetMode="External"/><Relationship Id="rId50" Type="http://schemas.openxmlformats.org/officeDocument/2006/relationships/hyperlink" Target="https://docs.cntd.ru/document/441883195" TargetMode="External"/><Relationship Id="rId55" Type="http://schemas.openxmlformats.org/officeDocument/2006/relationships/hyperlink" Target="https://docs.cntd.ru/document/352302318" TargetMode="External"/><Relationship Id="rId76" Type="http://schemas.openxmlformats.org/officeDocument/2006/relationships/hyperlink" Target="https://docs.cntd.ru/document/1301017689" TargetMode="External"/><Relationship Id="rId97" Type="http://schemas.openxmlformats.org/officeDocument/2006/relationships/hyperlink" Target="https://docs.cntd.ru/document/1301017689" TargetMode="External"/><Relationship Id="rId104" Type="http://schemas.openxmlformats.org/officeDocument/2006/relationships/hyperlink" Target="https://docs.cntd.ru/document/727894563" TargetMode="External"/><Relationship Id="rId120" Type="http://schemas.openxmlformats.org/officeDocument/2006/relationships/hyperlink" Target="https://docs.cntd.ru/document/1301017689" TargetMode="External"/><Relationship Id="rId125" Type="http://schemas.openxmlformats.org/officeDocument/2006/relationships/hyperlink" Target="https://docs.cntd.ru/document/441892033" TargetMode="External"/><Relationship Id="rId141" Type="http://schemas.openxmlformats.org/officeDocument/2006/relationships/hyperlink" Target="https://docs.cntd.ru/document/1312115944" TargetMode="External"/><Relationship Id="rId146" Type="http://schemas.openxmlformats.org/officeDocument/2006/relationships/hyperlink" Target="https://docs.cntd.ru/document/1301017689" TargetMode="External"/><Relationship Id="rId167" Type="http://schemas.openxmlformats.org/officeDocument/2006/relationships/hyperlink" Target="https://docs.cntd.ru/document/420359826" TargetMode="External"/><Relationship Id="rId188" Type="http://schemas.openxmlformats.org/officeDocument/2006/relationships/hyperlink" Target="https://docs.cntd.ru/document/1301017689" TargetMode="External"/><Relationship Id="rId7" Type="http://schemas.openxmlformats.org/officeDocument/2006/relationships/hyperlink" Target="https://docs.cntd.ru/document/352302318" TargetMode="External"/><Relationship Id="rId71" Type="http://schemas.openxmlformats.org/officeDocument/2006/relationships/hyperlink" Target="https://docs.cntd.ru/document/441892033" TargetMode="External"/><Relationship Id="rId92" Type="http://schemas.openxmlformats.org/officeDocument/2006/relationships/hyperlink" Target="https://docs.cntd.ru/document/441859423" TargetMode="External"/><Relationship Id="rId162" Type="http://schemas.openxmlformats.org/officeDocument/2006/relationships/hyperlink" Target="https://docs.cntd.ru/document/603188152" TargetMode="External"/><Relationship Id="rId183" Type="http://schemas.openxmlformats.org/officeDocument/2006/relationships/hyperlink" Target="https://docs.cntd.ru/document/441892033" TargetMode="External"/><Relationship Id="rId213" Type="http://schemas.openxmlformats.org/officeDocument/2006/relationships/hyperlink" Target="https://docs.cntd.ru/document/441871809" TargetMode="External"/><Relationship Id="rId218" Type="http://schemas.openxmlformats.org/officeDocument/2006/relationships/hyperlink" Target="https://docs.cntd.ru/document/441892033" TargetMode="External"/><Relationship Id="rId234" Type="http://schemas.openxmlformats.org/officeDocument/2006/relationships/hyperlink" Target="https://docs.cntd.ru/document/1312115944" TargetMode="External"/><Relationship Id="rId239" Type="http://schemas.openxmlformats.org/officeDocument/2006/relationships/hyperlink" Target="https://docs.cntd.ru/document/4418920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2253789" TargetMode="External"/><Relationship Id="rId250" Type="http://schemas.openxmlformats.org/officeDocument/2006/relationships/hyperlink" Target="https://docs.cntd.ru/document/1312115944" TargetMode="External"/><Relationship Id="rId255" Type="http://schemas.openxmlformats.org/officeDocument/2006/relationships/hyperlink" Target="https://docs.cntd.ru/document/441892033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docs.cntd.ru/document/556172422" TargetMode="External"/><Relationship Id="rId40" Type="http://schemas.openxmlformats.org/officeDocument/2006/relationships/hyperlink" Target="https://docs.cntd.ru/document/441871809" TargetMode="External"/><Relationship Id="rId45" Type="http://schemas.openxmlformats.org/officeDocument/2006/relationships/hyperlink" Target="https://docs.cntd.ru/document/1301017689" TargetMode="External"/><Relationship Id="rId66" Type="http://schemas.openxmlformats.org/officeDocument/2006/relationships/hyperlink" Target="https://docs.cntd.ru/document/441871809" TargetMode="External"/><Relationship Id="rId87" Type="http://schemas.openxmlformats.org/officeDocument/2006/relationships/hyperlink" Target="https://docs.cntd.ru/document/1301017689" TargetMode="External"/><Relationship Id="rId110" Type="http://schemas.openxmlformats.org/officeDocument/2006/relationships/hyperlink" Target="https://docs.cntd.ru/document/1312115944" TargetMode="External"/><Relationship Id="rId115" Type="http://schemas.openxmlformats.org/officeDocument/2006/relationships/hyperlink" Target="https://docs.cntd.ru/document/1312115944" TargetMode="External"/><Relationship Id="rId131" Type="http://schemas.openxmlformats.org/officeDocument/2006/relationships/hyperlink" Target="https://docs.cntd.ru/document/1301017689" TargetMode="External"/><Relationship Id="rId136" Type="http://schemas.openxmlformats.org/officeDocument/2006/relationships/hyperlink" Target="https://docs.cntd.ru/document/441892033" TargetMode="External"/><Relationship Id="rId157" Type="http://schemas.openxmlformats.org/officeDocument/2006/relationships/hyperlink" Target="https://docs.cntd.ru/document/603188152" TargetMode="External"/><Relationship Id="rId178" Type="http://schemas.openxmlformats.org/officeDocument/2006/relationships/hyperlink" Target="https://docs.cntd.ru/document/1301017689" TargetMode="External"/><Relationship Id="rId61" Type="http://schemas.openxmlformats.org/officeDocument/2006/relationships/hyperlink" Target="https://docs.cntd.ru/document/352302318" TargetMode="External"/><Relationship Id="rId82" Type="http://schemas.openxmlformats.org/officeDocument/2006/relationships/hyperlink" Target="https://docs.cntd.ru/document/727894563" TargetMode="External"/><Relationship Id="rId152" Type="http://schemas.openxmlformats.org/officeDocument/2006/relationships/hyperlink" Target="https://docs.cntd.ru/document/603188152" TargetMode="External"/><Relationship Id="rId173" Type="http://schemas.openxmlformats.org/officeDocument/2006/relationships/hyperlink" Target="https://docs.cntd.ru/document/1312115944" TargetMode="External"/><Relationship Id="rId194" Type="http://schemas.openxmlformats.org/officeDocument/2006/relationships/hyperlink" Target="https://docs.cntd.ru/document/441871809" TargetMode="External"/><Relationship Id="rId199" Type="http://schemas.openxmlformats.org/officeDocument/2006/relationships/hyperlink" Target="https://docs.cntd.ru/document/1301017689" TargetMode="External"/><Relationship Id="rId203" Type="http://schemas.openxmlformats.org/officeDocument/2006/relationships/hyperlink" Target="https://docs.cntd.ru/document/352302318" TargetMode="External"/><Relationship Id="rId208" Type="http://schemas.openxmlformats.org/officeDocument/2006/relationships/hyperlink" Target="https://docs.cntd.ru/document/441867560" TargetMode="External"/><Relationship Id="rId229" Type="http://schemas.openxmlformats.org/officeDocument/2006/relationships/hyperlink" Target="https://docs.cntd.ru/document/1305950910" TargetMode="External"/><Relationship Id="rId19" Type="http://schemas.openxmlformats.org/officeDocument/2006/relationships/hyperlink" Target="https://docs.cntd.ru/document/537978260" TargetMode="External"/><Relationship Id="rId224" Type="http://schemas.openxmlformats.org/officeDocument/2006/relationships/hyperlink" Target="https://docs.cntd.ru/document/902388832" TargetMode="External"/><Relationship Id="rId240" Type="http://schemas.openxmlformats.org/officeDocument/2006/relationships/hyperlink" Target="https://docs.cntd.ru/document/1312115944" TargetMode="External"/><Relationship Id="rId245" Type="http://schemas.openxmlformats.org/officeDocument/2006/relationships/hyperlink" Target="https://docs.cntd.ru/document/441892033" TargetMode="External"/><Relationship Id="rId261" Type="http://schemas.openxmlformats.org/officeDocument/2006/relationships/hyperlink" Target="https://docs.cntd.ru/document/441892033" TargetMode="External"/><Relationship Id="rId266" Type="http://schemas.openxmlformats.org/officeDocument/2006/relationships/hyperlink" Target="https://docs.cntd.ru/document/1301017689" TargetMode="External"/><Relationship Id="rId14" Type="http://schemas.openxmlformats.org/officeDocument/2006/relationships/hyperlink" Target="https://docs.cntd.ru/document/8390289" TargetMode="External"/><Relationship Id="rId30" Type="http://schemas.openxmlformats.org/officeDocument/2006/relationships/hyperlink" Target="https://docs.cntd.ru/document/9004453" TargetMode="External"/><Relationship Id="rId35" Type="http://schemas.openxmlformats.org/officeDocument/2006/relationships/hyperlink" Target="https://docs.cntd.ru/document/441882061" TargetMode="External"/><Relationship Id="rId56" Type="http://schemas.openxmlformats.org/officeDocument/2006/relationships/hyperlink" Target="https://docs.cntd.ru/document/603188152" TargetMode="External"/><Relationship Id="rId77" Type="http://schemas.openxmlformats.org/officeDocument/2006/relationships/hyperlink" Target="https://docs.cntd.ru/document/1305333790" TargetMode="External"/><Relationship Id="rId100" Type="http://schemas.openxmlformats.org/officeDocument/2006/relationships/hyperlink" Target="https://docs.cntd.ru/document/1312115944" TargetMode="External"/><Relationship Id="rId105" Type="http://schemas.openxmlformats.org/officeDocument/2006/relationships/hyperlink" Target="https://docs.cntd.ru/document/352302318" TargetMode="External"/><Relationship Id="rId126" Type="http://schemas.openxmlformats.org/officeDocument/2006/relationships/hyperlink" Target="https://docs.cntd.ru/document/420284816" TargetMode="External"/><Relationship Id="rId147" Type="http://schemas.openxmlformats.org/officeDocument/2006/relationships/hyperlink" Target="https://docs.cntd.ru/document/1312115944" TargetMode="External"/><Relationship Id="rId168" Type="http://schemas.openxmlformats.org/officeDocument/2006/relationships/hyperlink" Target="https://docs.cntd.ru/document/420359826" TargetMode="External"/><Relationship Id="rId8" Type="http://schemas.openxmlformats.org/officeDocument/2006/relationships/hyperlink" Target="https://docs.cntd.ru/document/1301017689" TargetMode="External"/><Relationship Id="rId51" Type="http://schemas.openxmlformats.org/officeDocument/2006/relationships/hyperlink" Target="https://docs.cntd.ru/document/1312115944" TargetMode="External"/><Relationship Id="rId72" Type="http://schemas.openxmlformats.org/officeDocument/2006/relationships/hyperlink" Target="https://docs.cntd.ru/document/603188152" TargetMode="External"/><Relationship Id="rId93" Type="http://schemas.openxmlformats.org/officeDocument/2006/relationships/hyperlink" Target="https://docs.cntd.ru/document/727894563" TargetMode="External"/><Relationship Id="rId98" Type="http://schemas.openxmlformats.org/officeDocument/2006/relationships/hyperlink" Target="https://docs.cntd.ru/document/1301017689" TargetMode="External"/><Relationship Id="rId121" Type="http://schemas.openxmlformats.org/officeDocument/2006/relationships/hyperlink" Target="https://docs.cntd.ru/document/441871809" TargetMode="External"/><Relationship Id="rId142" Type="http://schemas.openxmlformats.org/officeDocument/2006/relationships/hyperlink" Target="https://docs.cntd.ru/document/441892033" TargetMode="External"/><Relationship Id="rId163" Type="http://schemas.openxmlformats.org/officeDocument/2006/relationships/hyperlink" Target="https://docs.cntd.ru/document/1312115944" TargetMode="External"/><Relationship Id="rId184" Type="http://schemas.openxmlformats.org/officeDocument/2006/relationships/hyperlink" Target="https://docs.cntd.ru/document/902271495" TargetMode="External"/><Relationship Id="rId189" Type="http://schemas.openxmlformats.org/officeDocument/2006/relationships/hyperlink" Target="https://docs.cntd.ru/document/441871809" TargetMode="External"/><Relationship Id="rId219" Type="http://schemas.openxmlformats.org/officeDocument/2006/relationships/hyperlink" Target="https://docs.cntd.ru/document/131211594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ocs.cntd.ru/document/1301017689" TargetMode="External"/><Relationship Id="rId230" Type="http://schemas.openxmlformats.org/officeDocument/2006/relationships/hyperlink" Target="https://docs.cntd.ru/document/441883195" TargetMode="External"/><Relationship Id="rId235" Type="http://schemas.openxmlformats.org/officeDocument/2006/relationships/hyperlink" Target="https://docs.cntd.ru/document/441892033" TargetMode="External"/><Relationship Id="rId251" Type="http://schemas.openxmlformats.org/officeDocument/2006/relationships/hyperlink" Target="https://docs.cntd.ru/document/441892033" TargetMode="External"/><Relationship Id="rId256" Type="http://schemas.openxmlformats.org/officeDocument/2006/relationships/hyperlink" Target="https://docs.cntd.ru/document/1312115944" TargetMode="External"/><Relationship Id="rId25" Type="http://schemas.openxmlformats.org/officeDocument/2006/relationships/hyperlink" Target="https://docs.cntd.ru/document/564316119" TargetMode="External"/><Relationship Id="rId46" Type="http://schemas.openxmlformats.org/officeDocument/2006/relationships/hyperlink" Target="https://docs.cntd.ru/document/441871809" TargetMode="External"/><Relationship Id="rId67" Type="http://schemas.openxmlformats.org/officeDocument/2006/relationships/hyperlink" Target="https://docs.cntd.ru/document/1301017689" TargetMode="External"/><Relationship Id="rId116" Type="http://schemas.openxmlformats.org/officeDocument/2006/relationships/hyperlink" Target="https://docs.cntd.ru/document/352302318" TargetMode="External"/><Relationship Id="rId137" Type="http://schemas.openxmlformats.org/officeDocument/2006/relationships/hyperlink" Target="https://docs.cntd.ru/document/1312115944" TargetMode="External"/><Relationship Id="rId158" Type="http://schemas.openxmlformats.org/officeDocument/2006/relationships/hyperlink" Target="https://docs.cntd.ru/document/603188152" TargetMode="External"/><Relationship Id="rId20" Type="http://schemas.openxmlformats.org/officeDocument/2006/relationships/hyperlink" Target="https://docs.cntd.ru/document/537986536" TargetMode="External"/><Relationship Id="rId41" Type="http://schemas.openxmlformats.org/officeDocument/2006/relationships/hyperlink" Target="https://docs.cntd.ru/document/351809307" TargetMode="External"/><Relationship Id="rId62" Type="http://schemas.openxmlformats.org/officeDocument/2006/relationships/hyperlink" Target="https://docs.cntd.ru/document/441867560" TargetMode="External"/><Relationship Id="rId83" Type="http://schemas.openxmlformats.org/officeDocument/2006/relationships/hyperlink" Target="https://docs.cntd.ru/document/603188152" TargetMode="External"/><Relationship Id="rId88" Type="http://schemas.openxmlformats.org/officeDocument/2006/relationships/hyperlink" Target="https://docs.cntd.ru/document/1305333790" TargetMode="External"/><Relationship Id="rId111" Type="http://schemas.openxmlformats.org/officeDocument/2006/relationships/hyperlink" Target="https://docs.cntd.ru/document/441892033" TargetMode="External"/><Relationship Id="rId132" Type="http://schemas.openxmlformats.org/officeDocument/2006/relationships/hyperlink" Target="https://docs.cntd.ru/document/441871809" TargetMode="External"/><Relationship Id="rId153" Type="http://schemas.openxmlformats.org/officeDocument/2006/relationships/hyperlink" Target="https://docs.cntd.ru/document/603188152" TargetMode="External"/><Relationship Id="rId174" Type="http://schemas.openxmlformats.org/officeDocument/2006/relationships/hyperlink" Target="https://docs.cntd.ru/document/441892033" TargetMode="External"/><Relationship Id="rId179" Type="http://schemas.openxmlformats.org/officeDocument/2006/relationships/hyperlink" Target="https://docs.cntd.ru/document/1312115944" TargetMode="External"/><Relationship Id="rId195" Type="http://schemas.openxmlformats.org/officeDocument/2006/relationships/hyperlink" Target="https://docs.cntd.ru/document/1301017689" TargetMode="External"/><Relationship Id="rId209" Type="http://schemas.openxmlformats.org/officeDocument/2006/relationships/hyperlink" Target="https://docs.cntd.ru/document/352302318" TargetMode="External"/><Relationship Id="rId190" Type="http://schemas.openxmlformats.org/officeDocument/2006/relationships/hyperlink" Target="https://docs.cntd.ru/document/1301017689" TargetMode="External"/><Relationship Id="rId204" Type="http://schemas.openxmlformats.org/officeDocument/2006/relationships/hyperlink" Target="https://docs.cntd.ru/document/441867560" TargetMode="External"/><Relationship Id="rId220" Type="http://schemas.openxmlformats.org/officeDocument/2006/relationships/hyperlink" Target="https://docs.cntd.ru/document/441892033" TargetMode="External"/><Relationship Id="rId225" Type="http://schemas.openxmlformats.org/officeDocument/2006/relationships/hyperlink" Target="https://docs.cntd.ru/document/1312115944" TargetMode="External"/><Relationship Id="rId241" Type="http://schemas.openxmlformats.org/officeDocument/2006/relationships/hyperlink" Target="https://docs.cntd.ru/document/441892033" TargetMode="External"/><Relationship Id="rId246" Type="http://schemas.openxmlformats.org/officeDocument/2006/relationships/hyperlink" Target="https://docs.cntd.ru/document/1312115944" TargetMode="External"/><Relationship Id="rId267" Type="http://schemas.openxmlformats.org/officeDocument/2006/relationships/hyperlink" Target="https://docs.cntd.ru/document/441871809" TargetMode="External"/><Relationship Id="rId15" Type="http://schemas.openxmlformats.org/officeDocument/2006/relationships/hyperlink" Target="https://docs.cntd.ru/document/8390289" TargetMode="External"/><Relationship Id="rId36" Type="http://schemas.openxmlformats.org/officeDocument/2006/relationships/hyperlink" Target="https://docs.cntd.ru/document/902389617" TargetMode="External"/><Relationship Id="rId57" Type="http://schemas.openxmlformats.org/officeDocument/2006/relationships/hyperlink" Target="https://docs.cntd.ru/document/1312115944" TargetMode="External"/><Relationship Id="rId106" Type="http://schemas.openxmlformats.org/officeDocument/2006/relationships/hyperlink" Target="https://docs.cntd.ru/document/441867560" TargetMode="External"/><Relationship Id="rId127" Type="http://schemas.openxmlformats.org/officeDocument/2006/relationships/hyperlink" Target="https://docs.cntd.ru/document/902388832" TargetMode="External"/><Relationship Id="rId262" Type="http://schemas.openxmlformats.org/officeDocument/2006/relationships/hyperlink" Target="https://docs.cntd.ru/document/1301017689" TargetMode="External"/><Relationship Id="rId10" Type="http://schemas.openxmlformats.org/officeDocument/2006/relationships/hyperlink" Target="https://docs.cntd.ru/document/1305950910" TargetMode="External"/><Relationship Id="rId31" Type="http://schemas.openxmlformats.org/officeDocument/2006/relationships/hyperlink" Target="https://docs.cntd.ru/document/9004584" TargetMode="External"/><Relationship Id="rId52" Type="http://schemas.openxmlformats.org/officeDocument/2006/relationships/hyperlink" Target="https://docs.cntd.ru/document/441892033" TargetMode="External"/><Relationship Id="rId73" Type="http://schemas.openxmlformats.org/officeDocument/2006/relationships/hyperlink" Target="https://docs.cntd.ru/document/603188152" TargetMode="External"/><Relationship Id="rId78" Type="http://schemas.openxmlformats.org/officeDocument/2006/relationships/hyperlink" Target="https://docs.cntd.ru/document/1312115944" TargetMode="External"/><Relationship Id="rId94" Type="http://schemas.openxmlformats.org/officeDocument/2006/relationships/hyperlink" Target="https://docs.cntd.ru/document/603188152" TargetMode="External"/><Relationship Id="rId99" Type="http://schemas.openxmlformats.org/officeDocument/2006/relationships/hyperlink" Target="https://docs.cntd.ru/document/1305333790" TargetMode="External"/><Relationship Id="rId101" Type="http://schemas.openxmlformats.org/officeDocument/2006/relationships/hyperlink" Target="https://docs.cntd.ru/document/441892033" TargetMode="External"/><Relationship Id="rId122" Type="http://schemas.openxmlformats.org/officeDocument/2006/relationships/hyperlink" Target="https://docs.cntd.ru/document/603188152" TargetMode="External"/><Relationship Id="rId143" Type="http://schemas.openxmlformats.org/officeDocument/2006/relationships/hyperlink" Target="https://docs.cntd.ru/document/1301017689" TargetMode="External"/><Relationship Id="rId148" Type="http://schemas.openxmlformats.org/officeDocument/2006/relationships/hyperlink" Target="https://docs.cntd.ru/document/441892033" TargetMode="External"/><Relationship Id="rId164" Type="http://schemas.openxmlformats.org/officeDocument/2006/relationships/hyperlink" Target="https://docs.cntd.ru/document/441892033" TargetMode="External"/><Relationship Id="rId169" Type="http://schemas.openxmlformats.org/officeDocument/2006/relationships/hyperlink" Target="https://docs.cntd.ru/document/1301017689" TargetMode="External"/><Relationship Id="rId185" Type="http://schemas.openxmlformats.org/officeDocument/2006/relationships/hyperlink" Target="https://docs.cntd.ru/document/902228011" TargetMode="External"/><Relationship Id="rId4" Type="http://schemas.openxmlformats.org/officeDocument/2006/relationships/hyperlink" Target="https://docs.cntd.ru/document/603188152" TargetMode="External"/><Relationship Id="rId9" Type="http://schemas.openxmlformats.org/officeDocument/2006/relationships/hyperlink" Target="https://docs.cntd.ru/document/1305333790" TargetMode="External"/><Relationship Id="rId180" Type="http://schemas.openxmlformats.org/officeDocument/2006/relationships/hyperlink" Target="https://docs.cntd.ru/document/441892033" TargetMode="External"/><Relationship Id="rId210" Type="http://schemas.openxmlformats.org/officeDocument/2006/relationships/hyperlink" Target="https://docs.cntd.ru/document/1301017689" TargetMode="External"/><Relationship Id="rId215" Type="http://schemas.openxmlformats.org/officeDocument/2006/relationships/hyperlink" Target="https://docs.cntd.ru/document/441871809" TargetMode="External"/><Relationship Id="rId236" Type="http://schemas.openxmlformats.org/officeDocument/2006/relationships/hyperlink" Target="https://docs.cntd.ru/document/1312115944" TargetMode="External"/><Relationship Id="rId257" Type="http://schemas.openxmlformats.org/officeDocument/2006/relationships/hyperlink" Target="https://docs.cntd.ru/document/441892033" TargetMode="External"/><Relationship Id="rId26" Type="http://schemas.openxmlformats.org/officeDocument/2006/relationships/hyperlink" Target="https://docs.cntd.ru/document/573044796" TargetMode="External"/><Relationship Id="rId231" Type="http://schemas.openxmlformats.org/officeDocument/2006/relationships/hyperlink" Target="https://docs.cntd.ru/document/1312115944" TargetMode="External"/><Relationship Id="rId252" Type="http://schemas.openxmlformats.org/officeDocument/2006/relationships/hyperlink" Target="https://docs.cntd.ru/document/1312115944" TargetMode="External"/><Relationship Id="rId47" Type="http://schemas.openxmlformats.org/officeDocument/2006/relationships/hyperlink" Target="https://docs.cntd.ru/document/1312115944" TargetMode="External"/><Relationship Id="rId68" Type="http://schemas.openxmlformats.org/officeDocument/2006/relationships/hyperlink" Target="https://docs.cntd.ru/document/1301017689" TargetMode="External"/><Relationship Id="rId89" Type="http://schemas.openxmlformats.org/officeDocument/2006/relationships/hyperlink" Target="https://docs.cntd.ru/document/1312115944" TargetMode="External"/><Relationship Id="rId112" Type="http://schemas.openxmlformats.org/officeDocument/2006/relationships/hyperlink" Target="https://docs.cntd.ru/document/352302318" TargetMode="External"/><Relationship Id="rId133" Type="http://schemas.openxmlformats.org/officeDocument/2006/relationships/hyperlink" Target="https://docs.cntd.ru/document/1312115944" TargetMode="External"/><Relationship Id="rId154" Type="http://schemas.openxmlformats.org/officeDocument/2006/relationships/hyperlink" Target="https://docs.cntd.ru/document/603188152" TargetMode="External"/><Relationship Id="rId175" Type="http://schemas.openxmlformats.org/officeDocument/2006/relationships/hyperlink" Target="https://docs.cntd.ru/document/1301017689" TargetMode="External"/><Relationship Id="rId196" Type="http://schemas.openxmlformats.org/officeDocument/2006/relationships/hyperlink" Target="https://docs.cntd.ru/document/441871809" TargetMode="External"/><Relationship Id="rId200" Type="http://schemas.openxmlformats.org/officeDocument/2006/relationships/hyperlink" Target="https://docs.cntd.ru/document/441871809" TargetMode="External"/><Relationship Id="rId16" Type="http://schemas.openxmlformats.org/officeDocument/2006/relationships/hyperlink" Target="https://docs.cntd.ru/document/1312115944" TargetMode="External"/><Relationship Id="rId221" Type="http://schemas.openxmlformats.org/officeDocument/2006/relationships/hyperlink" Target="https://docs.cntd.ru/document/1312115944" TargetMode="External"/><Relationship Id="rId242" Type="http://schemas.openxmlformats.org/officeDocument/2006/relationships/hyperlink" Target="https://docs.cntd.ru/document/1312115944" TargetMode="External"/><Relationship Id="rId263" Type="http://schemas.openxmlformats.org/officeDocument/2006/relationships/hyperlink" Target="https://docs.cntd.ru/document/441871809" TargetMode="External"/><Relationship Id="rId37" Type="http://schemas.openxmlformats.org/officeDocument/2006/relationships/hyperlink" Target="https://docs.cntd.ru/document/902389617" TargetMode="External"/><Relationship Id="rId58" Type="http://schemas.openxmlformats.org/officeDocument/2006/relationships/hyperlink" Target="https://docs.cntd.ru/document/441892033" TargetMode="External"/><Relationship Id="rId79" Type="http://schemas.openxmlformats.org/officeDocument/2006/relationships/hyperlink" Target="https://docs.cntd.ru/document/441892033" TargetMode="External"/><Relationship Id="rId102" Type="http://schemas.openxmlformats.org/officeDocument/2006/relationships/hyperlink" Target="https://docs.cntd.ru/document/727894563" TargetMode="External"/><Relationship Id="rId123" Type="http://schemas.openxmlformats.org/officeDocument/2006/relationships/hyperlink" Target="https://docs.cntd.ru/document/1301017689" TargetMode="External"/><Relationship Id="rId144" Type="http://schemas.openxmlformats.org/officeDocument/2006/relationships/hyperlink" Target="https://docs.cntd.ru/document/603188152" TargetMode="External"/><Relationship Id="rId90" Type="http://schemas.openxmlformats.org/officeDocument/2006/relationships/hyperlink" Target="https://docs.cntd.ru/document/441892033" TargetMode="External"/><Relationship Id="rId165" Type="http://schemas.openxmlformats.org/officeDocument/2006/relationships/hyperlink" Target="https://docs.cntd.ru/document/1312115944" TargetMode="External"/><Relationship Id="rId186" Type="http://schemas.openxmlformats.org/officeDocument/2006/relationships/hyperlink" Target="https://docs.cntd.ru/document/1301017689" TargetMode="External"/><Relationship Id="rId211" Type="http://schemas.openxmlformats.org/officeDocument/2006/relationships/hyperlink" Target="https://docs.cntd.ru/document/441871809" TargetMode="External"/><Relationship Id="rId232" Type="http://schemas.openxmlformats.org/officeDocument/2006/relationships/hyperlink" Target="https://docs.cntd.ru/document/441892033" TargetMode="External"/><Relationship Id="rId253" Type="http://schemas.openxmlformats.org/officeDocument/2006/relationships/hyperlink" Target="https://docs.cntd.ru/document/441892033" TargetMode="External"/><Relationship Id="rId27" Type="http://schemas.openxmlformats.org/officeDocument/2006/relationships/hyperlink" Target="https://docs.cntd.ru/document/1312115944" TargetMode="External"/><Relationship Id="rId48" Type="http://schemas.openxmlformats.org/officeDocument/2006/relationships/hyperlink" Target="https://docs.cntd.ru/document/441892033" TargetMode="External"/><Relationship Id="rId69" Type="http://schemas.openxmlformats.org/officeDocument/2006/relationships/hyperlink" Target="https://docs.cntd.ru/document/1305333790" TargetMode="External"/><Relationship Id="rId113" Type="http://schemas.openxmlformats.org/officeDocument/2006/relationships/hyperlink" Target="https://docs.cntd.ru/document/1312115944" TargetMode="External"/><Relationship Id="rId134" Type="http://schemas.openxmlformats.org/officeDocument/2006/relationships/hyperlink" Target="https://docs.cntd.ru/document/441892033" TargetMode="External"/><Relationship Id="rId80" Type="http://schemas.openxmlformats.org/officeDocument/2006/relationships/hyperlink" Target="https://docs.cntd.ru/document/727894563" TargetMode="External"/><Relationship Id="rId155" Type="http://schemas.openxmlformats.org/officeDocument/2006/relationships/hyperlink" Target="https://docs.cntd.ru/document/603188152" TargetMode="External"/><Relationship Id="rId176" Type="http://schemas.openxmlformats.org/officeDocument/2006/relationships/hyperlink" Target="https://docs.cntd.ru/document/1312115944" TargetMode="External"/><Relationship Id="rId197" Type="http://schemas.openxmlformats.org/officeDocument/2006/relationships/hyperlink" Target="https://docs.cntd.ru/document/1301017689" TargetMode="External"/><Relationship Id="rId201" Type="http://schemas.openxmlformats.org/officeDocument/2006/relationships/hyperlink" Target="https://docs.cntd.ru/document/1312115944" TargetMode="External"/><Relationship Id="rId222" Type="http://schemas.openxmlformats.org/officeDocument/2006/relationships/hyperlink" Target="https://docs.cntd.ru/document/441892033" TargetMode="External"/><Relationship Id="rId243" Type="http://schemas.openxmlformats.org/officeDocument/2006/relationships/hyperlink" Target="https://docs.cntd.ru/document/441892033" TargetMode="External"/><Relationship Id="rId264" Type="http://schemas.openxmlformats.org/officeDocument/2006/relationships/hyperlink" Target="https://docs.cntd.ru/document/1301017689" TargetMode="External"/><Relationship Id="rId17" Type="http://schemas.openxmlformats.org/officeDocument/2006/relationships/hyperlink" Target="https://docs.cntd.ru/document/441892033" TargetMode="External"/><Relationship Id="rId38" Type="http://schemas.openxmlformats.org/officeDocument/2006/relationships/hyperlink" Target="https://docs.cntd.ru/document/1305333790" TargetMode="External"/><Relationship Id="rId59" Type="http://schemas.openxmlformats.org/officeDocument/2006/relationships/hyperlink" Target="https://docs.cntd.ru/document/902314857" TargetMode="External"/><Relationship Id="rId103" Type="http://schemas.openxmlformats.org/officeDocument/2006/relationships/hyperlink" Target="https://docs.cntd.ru/document/441859423" TargetMode="External"/><Relationship Id="rId124" Type="http://schemas.openxmlformats.org/officeDocument/2006/relationships/hyperlink" Target="https://docs.cntd.ru/document/1312115944" TargetMode="External"/><Relationship Id="rId70" Type="http://schemas.openxmlformats.org/officeDocument/2006/relationships/hyperlink" Target="https://docs.cntd.ru/document/1312115944" TargetMode="External"/><Relationship Id="rId91" Type="http://schemas.openxmlformats.org/officeDocument/2006/relationships/hyperlink" Target="https://docs.cntd.ru/document/727894563" TargetMode="External"/><Relationship Id="rId145" Type="http://schemas.openxmlformats.org/officeDocument/2006/relationships/hyperlink" Target="https://docs.cntd.ru/document/603188152" TargetMode="External"/><Relationship Id="rId166" Type="http://schemas.openxmlformats.org/officeDocument/2006/relationships/hyperlink" Target="https://docs.cntd.ru/document/441892033" TargetMode="External"/><Relationship Id="rId187" Type="http://schemas.openxmlformats.org/officeDocument/2006/relationships/hyperlink" Target="https://docs.cntd.ru/document/44187180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cs.cntd.ru/document/1301017689" TargetMode="External"/><Relationship Id="rId233" Type="http://schemas.openxmlformats.org/officeDocument/2006/relationships/hyperlink" Target="https://docs.cntd.ru/document/1312115944" TargetMode="External"/><Relationship Id="rId254" Type="http://schemas.openxmlformats.org/officeDocument/2006/relationships/hyperlink" Target="https://docs.cntd.ru/document/1312115944" TargetMode="External"/><Relationship Id="rId28" Type="http://schemas.openxmlformats.org/officeDocument/2006/relationships/hyperlink" Target="https://docs.cntd.ru/document/441892033" TargetMode="External"/><Relationship Id="rId49" Type="http://schemas.openxmlformats.org/officeDocument/2006/relationships/hyperlink" Target="https://docs.cntd.ru/document/1305950910" TargetMode="External"/><Relationship Id="rId114" Type="http://schemas.openxmlformats.org/officeDocument/2006/relationships/hyperlink" Target="https://docs.cntd.ru/document/603188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49</Pages>
  <Words>19847</Words>
  <Characters>113132</Characters>
  <Application>Microsoft Office Word</Application>
  <DocSecurity>0</DocSecurity>
  <Lines>942</Lines>
  <Paragraphs>265</Paragraphs>
  <ScaleCrop>false</ScaleCrop>
  <Company/>
  <LinksUpToDate>false</LinksUpToDate>
  <CharactersWithSpaces>132714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Циганова Людмила Николаевна</dc:creator>
  <cp:keywords/>
  <dc:description/>
  <cp:lastModifiedBy>Циганова Людмила Николаевна</cp:lastModifiedBy>
  <cp:revision>2</cp:revision>
  <dcterms:created xsi:type="dcterms:W3CDTF">2025-04-03T11:36:00Z</dcterms:created>
  <dcterms:modified xsi:type="dcterms:W3CDTF">2025-04-03T11:41:00Z</dcterms:modified>
</cp:coreProperties>
</file>